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985E" w14:textId="77777777" w:rsidR="00A9195E" w:rsidRDefault="00A9195E">
      <w:pPr>
        <w:pStyle w:val="BodyText"/>
        <w:spacing w:before="10"/>
        <w:rPr>
          <w:sz w:val="11"/>
        </w:rPr>
      </w:pPr>
    </w:p>
    <w:p w14:paraId="1E8D03CD" w14:textId="670323D3" w:rsidR="00A9195E" w:rsidRPr="007A2511" w:rsidRDefault="00E12878">
      <w:pPr>
        <w:tabs>
          <w:tab w:val="left" w:pos="8363"/>
        </w:tabs>
        <w:spacing w:before="115"/>
        <w:ind w:left="2806"/>
        <w:rPr>
          <w:rFonts w:ascii="Arial" w:hAnsi="Arial" w:cs="Arial"/>
          <w:color w:val="000000" w:themeColor="text1"/>
          <w:sz w:val="5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511">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0" distR="0" simplePos="0" relativeHeight="251658240" behindDoc="0" locked="0" layoutInCell="1" allowOverlap="1" wp14:anchorId="6CBEB284" wp14:editId="6AD375F9">
            <wp:simplePos x="0" y="0"/>
            <wp:positionH relativeFrom="page">
              <wp:posOffset>254000</wp:posOffset>
            </wp:positionH>
            <wp:positionV relativeFrom="paragraph">
              <wp:posOffset>-92153</wp:posOffset>
            </wp:positionV>
            <wp:extent cx="1625600" cy="1600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25600" cy="1600200"/>
                    </a:xfrm>
                    <a:prstGeom prst="rect">
                      <a:avLst/>
                    </a:prstGeom>
                  </pic:spPr>
                </pic:pic>
              </a:graphicData>
            </a:graphic>
          </wp:anchor>
        </w:drawing>
      </w:r>
      <w:r w:rsidRPr="007A2511">
        <w:rPr>
          <w:rFonts w:ascii="Arial" w:hAnsi="Arial" w:cs="Arial"/>
          <w:color w:val="000000" w:themeColor="text1"/>
          <w:w w:val="110"/>
          <w:sz w:val="4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Eastern Psychological</w:t>
      </w:r>
      <w:r w:rsidR="00D72AD9" w:rsidRPr="007A2511">
        <w:rPr>
          <w:rFonts w:ascii="Arial" w:hAnsi="Arial" w:cs="Arial"/>
          <w:color w:val="000000" w:themeColor="text1"/>
          <w:w w:val="110"/>
          <w:sz w:val="4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2511">
        <w:rPr>
          <w:rFonts w:ascii="Arial" w:hAnsi="Arial" w:cs="Arial"/>
          <w:color w:val="000000" w:themeColor="text1"/>
          <w:w w:val="110"/>
          <w:sz w:val="4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w:t>
      </w:r>
    </w:p>
    <w:p w14:paraId="22D7850C" w14:textId="409FDF1D" w:rsidR="00A9195E" w:rsidRPr="007A2511" w:rsidRDefault="00E12878" w:rsidP="009663F3">
      <w:pPr>
        <w:spacing w:before="44"/>
        <w:ind w:left="3216" w:right="67"/>
        <w:jc w:val="center"/>
        <w:rPr>
          <w:rFonts w:ascii="Arial" w:hAnsi="Arial" w:cs="Arial"/>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60282D">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roofErr w:type="spellStart"/>
      <w:r w:rsidRPr="007A2511">
        <w:rPr>
          <w:rFonts w:ascii="Arial" w:hAnsi="Arial" w:cs="Arial"/>
          <w:color w:val="000000" w:themeColor="text1"/>
          <w:w w:val="105"/>
          <w:position w:val="10"/>
          <w:sz w:val="2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roofErr w:type="spellEnd"/>
      <w:r w:rsidRPr="007A2511">
        <w:rPr>
          <w:rFonts w:ascii="Arial" w:hAnsi="Arial" w:cs="Arial"/>
          <w:color w:val="000000" w:themeColor="text1"/>
          <w:w w:val="105"/>
          <w:position w:val="10"/>
          <w:sz w:val="2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EPA Meeting, </w:t>
      </w:r>
      <w:r w:rsidR="0060282D">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26</w:t>
      </w:r>
      <w:r w:rsidR="00560122" w:rsidRPr="007A2511">
        <w:rPr>
          <w:rFonts w:ascii="Arial" w:hAnsi="Arial" w:cs="Arial"/>
          <w:color w:val="000000" w:themeColor="text1"/>
          <w:w w:val="105"/>
          <w:sz w:val="32"/>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9663F3"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0282D">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560122"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60122" w:rsidRPr="007A2511">
        <w:rPr>
          <w:rFonts w:ascii="Arial" w:hAnsi="Arial" w:cs="Arial"/>
          <w:color w:val="000000" w:themeColor="text1"/>
          <w:w w:val="105"/>
          <w:sz w:val="32"/>
          <w:szCs w:val="2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560122"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63F3"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2511">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60282D">
        <w:rPr>
          <w:rFonts w:ascii="Arial" w:hAnsi="Arial" w:cs="Arial"/>
          <w:color w:val="000000" w:themeColor="text1"/>
          <w:w w:val="105"/>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288F36A5" w14:textId="21329EC4" w:rsidR="009663F3" w:rsidRPr="007A2511" w:rsidRDefault="0060282D" w:rsidP="00560122">
      <w:pPr>
        <w:spacing w:before="78"/>
        <w:ind w:left="3772" w:right="67" w:firstLine="548"/>
        <w:rPr>
          <w:rFonts w:ascii="Arial" w:hAnsi="Arial" w:cs="Arial"/>
          <w:color w:val="000000" w:themeColor="text1"/>
          <w:w w:val="110"/>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w w:val="110"/>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Westin Copley Place</w:t>
      </w:r>
      <w:r w:rsidR="009663F3" w:rsidRPr="007A2511">
        <w:rPr>
          <w:rFonts w:ascii="Arial" w:hAnsi="Arial" w:cs="Arial"/>
          <w:color w:val="000000" w:themeColor="text1"/>
          <w:w w:val="110"/>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w w:val="110"/>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Boston, MA</w:t>
      </w:r>
    </w:p>
    <w:p w14:paraId="4117F254" w14:textId="4AC12A4C" w:rsidR="00A9195E" w:rsidRPr="007A2511" w:rsidRDefault="00E12878" w:rsidP="009663F3">
      <w:pPr>
        <w:spacing w:before="78"/>
        <w:ind w:left="3052" w:right="67"/>
        <w:jc w:val="center"/>
        <w:rPr>
          <w:rFonts w:ascii="Arial" w:hAnsi="Arial" w:cs="Arial"/>
          <w:color w:val="000000" w:themeColor="text1"/>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511">
        <w:rPr>
          <w:rFonts w:ascii="Arial" w:hAnsi="Arial" w:cs="Arial"/>
          <w:color w:val="000000" w:themeColor="text1"/>
          <w:w w:val="110"/>
          <w:sz w:val="32"/>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for Sponsors</w:t>
      </w:r>
    </w:p>
    <w:p w14:paraId="1B4AEC20" w14:textId="77777777" w:rsidR="00D72AD9" w:rsidRDefault="00D72AD9" w:rsidP="0069368B">
      <w:pPr>
        <w:pStyle w:val="Heading1"/>
        <w:ind w:left="0"/>
        <w:rPr>
          <w:rFonts w:ascii="Arial" w:hAnsi="Arial" w:cs="Arial"/>
          <w:w w:val="105"/>
          <w:sz w:val="28"/>
          <w:szCs w:val="28"/>
        </w:rPr>
      </w:pPr>
    </w:p>
    <w:p w14:paraId="5B0A697A" w14:textId="77777777" w:rsidR="00D72AD9" w:rsidRDefault="00D72AD9" w:rsidP="00560122">
      <w:pPr>
        <w:pStyle w:val="Heading1"/>
        <w:rPr>
          <w:rFonts w:ascii="Arial" w:hAnsi="Arial" w:cs="Arial"/>
          <w:w w:val="105"/>
          <w:sz w:val="28"/>
          <w:szCs w:val="28"/>
        </w:rPr>
      </w:pPr>
    </w:p>
    <w:p w14:paraId="513DD230" w14:textId="24513928" w:rsidR="00A9195E" w:rsidRPr="00D72AD9" w:rsidRDefault="00E12878" w:rsidP="00560122">
      <w:pPr>
        <w:pStyle w:val="Heading1"/>
        <w:rPr>
          <w:rFonts w:ascii="Arial" w:hAnsi="Arial" w:cs="Arial"/>
          <w:sz w:val="28"/>
          <w:szCs w:val="28"/>
        </w:rPr>
      </w:pPr>
      <w:r w:rsidRPr="00D72AD9">
        <w:rPr>
          <w:rFonts w:ascii="Arial" w:hAnsi="Arial" w:cs="Arial"/>
          <w:w w:val="105"/>
          <w:sz w:val="28"/>
          <w:szCs w:val="28"/>
        </w:rPr>
        <w:t>Annual</w:t>
      </w:r>
      <w:r w:rsidRPr="00D72AD9">
        <w:rPr>
          <w:rFonts w:ascii="Arial" w:hAnsi="Arial" w:cs="Arial"/>
          <w:spacing w:val="55"/>
          <w:w w:val="105"/>
          <w:sz w:val="28"/>
          <w:szCs w:val="28"/>
        </w:rPr>
        <w:t xml:space="preserve"> </w:t>
      </w:r>
      <w:r w:rsidRPr="00D72AD9">
        <w:rPr>
          <w:rFonts w:ascii="Arial" w:hAnsi="Arial" w:cs="Arial"/>
          <w:w w:val="105"/>
          <w:sz w:val="28"/>
          <w:szCs w:val="28"/>
        </w:rPr>
        <w:t>Conference</w:t>
      </w:r>
    </w:p>
    <w:p w14:paraId="4BB56097" w14:textId="6AB53B6A" w:rsidR="00A9195E" w:rsidRPr="00D72AD9" w:rsidRDefault="00E12878" w:rsidP="00710386">
      <w:pPr>
        <w:pStyle w:val="BodyText"/>
        <w:spacing w:line="259" w:lineRule="auto"/>
        <w:ind w:left="1140" w:right="790"/>
        <w:rPr>
          <w:rFonts w:ascii="Arial" w:hAnsi="Arial" w:cs="Arial"/>
          <w:sz w:val="28"/>
          <w:szCs w:val="28"/>
        </w:rPr>
      </w:pPr>
      <w:r w:rsidRPr="00D72AD9">
        <w:rPr>
          <w:rFonts w:ascii="Arial" w:hAnsi="Arial" w:cs="Arial"/>
          <w:w w:val="110"/>
          <w:sz w:val="28"/>
          <w:szCs w:val="28"/>
        </w:rPr>
        <w:t xml:space="preserve">At the annual EPA conference, senior researchers and their students present their latest </w:t>
      </w:r>
      <w:r w:rsidR="00D72AD9">
        <w:rPr>
          <w:rFonts w:ascii="Arial" w:hAnsi="Arial" w:cs="Arial"/>
          <w:w w:val="110"/>
          <w:sz w:val="28"/>
          <w:szCs w:val="28"/>
        </w:rPr>
        <w:t>research</w:t>
      </w:r>
      <w:r w:rsidRPr="00D72AD9">
        <w:rPr>
          <w:rFonts w:ascii="Arial" w:hAnsi="Arial" w:cs="Arial"/>
          <w:w w:val="110"/>
          <w:sz w:val="28"/>
          <w:szCs w:val="28"/>
        </w:rPr>
        <w:t xml:space="preserve"> in the form of talks, posters, and symposia. Keynote addresses from eminent psychologists are a highlight of the meeting.</w:t>
      </w:r>
      <w:r w:rsidR="00C54505" w:rsidRPr="00D72AD9">
        <w:rPr>
          <w:rFonts w:ascii="Arial" w:hAnsi="Arial" w:cs="Arial"/>
          <w:w w:val="110"/>
          <w:sz w:val="28"/>
          <w:szCs w:val="28"/>
        </w:rPr>
        <w:t xml:space="preserve">  </w:t>
      </w:r>
    </w:p>
    <w:p w14:paraId="084762F1" w14:textId="77777777" w:rsidR="00A9195E" w:rsidRDefault="00A9195E" w:rsidP="00710386">
      <w:pPr>
        <w:pStyle w:val="BodyText"/>
        <w:spacing w:before="9"/>
        <w:rPr>
          <w:sz w:val="33"/>
        </w:rPr>
      </w:pPr>
    </w:p>
    <w:p w14:paraId="35AB621C" w14:textId="77777777" w:rsidR="00A9195E" w:rsidRPr="00D72AD9" w:rsidRDefault="00E12878" w:rsidP="00560122">
      <w:pPr>
        <w:pStyle w:val="Heading1"/>
        <w:rPr>
          <w:rFonts w:ascii="Arial" w:hAnsi="Arial" w:cs="Arial"/>
          <w:sz w:val="28"/>
          <w:szCs w:val="28"/>
        </w:rPr>
      </w:pPr>
      <w:r w:rsidRPr="00D72AD9">
        <w:rPr>
          <w:rFonts w:ascii="Arial" w:hAnsi="Arial" w:cs="Arial"/>
          <w:w w:val="105"/>
          <w:sz w:val="28"/>
          <w:szCs w:val="28"/>
        </w:rPr>
        <w:t>Attendance and Exhibit Hall Hours</w:t>
      </w:r>
    </w:p>
    <w:p w14:paraId="0ADFAC9C" w14:textId="2E5FE6EB" w:rsidR="00A9195E" w:rsidRPr="00D72AD9" w:rsidRDefault="00E12878" w:rsidP="00560122">
      <w:pPr>
        <w:pStyle w:val="BodyText"/>
        <w:spacing w:line="259" w:lineRule="auto"/>
        <w:ind w:left="1140" w:right="793"/>
        <w:rPr>
          <w:rFonts w:ascii="Arial" w:hAnsi="Arial" w:cs="Arial"/>
          <w:w w:val="110"/>
          <w:sz w:val="28"/>
          <w:szCs w:val="28"/>
        </w:rPr>
      </w:pPr>
      <w:r w:rsidRPr="00D72AD9">
        <w:rPr>
          <w:rFonts w:ascii="Arial" w:hAnsi="Arial" w:cs="Arial"/>
          <w:w w:val="110"/>
          <w:sz w:val="28"/>
          <w:szCs w:val="28"/>
        </w:rPr>
        <w:t>More than 2000 people are expected to attend the 202</w:t>
      </w:r>
      <w:r w:rsidR="0060282D">
        <w:rPr>
          <w:rFonts w:ascii="Arial" w:hAnsi="Arial" w:cs="Arial"/>
          <w:w w:val="110"/>
          <w:sz w:val="28"/>
          <w:szCs w:val="28"/>
        </w:rPr>
        <w:t>6</w:t>
      </w:r>
      <w:r w:rsidRPr="00D72AD9">
        <w:rPr>
          <w:rFonts w:ascii="Arial" w:hAnsi="Arial" w:cs="Arial"/>
          <w:w w:val="110"/>
          <w:sz w:val="28"/>
          <w:szCs w:val="28"/>
        </w:rPr>
        <w:t xml:space="preserve"> conference in </w:t>
      </w:r>
      <w:r w:rsidR="0060282D">
        <w:rPr>
          <w:rFonts w:ascii="Arial" w:hAnsi="Arial" w:cs="Arial"/>
          <w:w w:val="110"/>
          <w:sz w:val="28"/>
          <w:szCs w:val="28"/>
        </w:rPr>
        <w:t>Boston</w:t>
      </w:r>
      <w:r w:rsidR="00E071FB" w:rsidRPr="00D72AD9">
        <w:rPr>
          <w:rFonts w:ascii="Arial" w:hAnsi="Arial" w:cs="Arial"/>
          <w:w w:val="110"/>
          <w:sz w:val="28"/>
          <w:szCs w:val="28"/>
        </w:rPr>
        <w:t xml:space="preserve">. </w:t>
      </w:r>
      <w:r w:rsidRPr="00D72AD9">
        <w:rPr>
          <w:rFonts w:ascii="Arial" w:hAnsi="Arial" w:cs="Arial"/>
          <w:w w:val="110"/>
          <w:sz w:val="28"/>
          <w:szCs w:val="28"/>
        </w:rPr>
        <w:t xml:space="preserve"> </w:t>
      </w:r>
      <w:r w:rsidR="00E071FB" w:rsidRPr="00D72AD9">
        <w:rPr>
          <w:rFonts w:ascii="Arial" w:hAnsi="Arial" w:cs="Arial"/>
          <w:w w:val="110"/>
          <w:sz w:val="28"/>
          <w:szCs w:val="28"/>
        </w:rPr>
        <w:t>A</w:t>
      </w:r>
      <w:r w:rsidRPr="00D72AD9">
        <w:rPr>
          <w:rFonts w:ascii="Arial" w:hAnsi="Arial" w:cs="Arial"/>
          <w:w w:val="110"/>
          <w:sz w:val="28"/>
          <w:szCs w:val="28"/>
        </w:rPr>
        <w:t>ttendees include academic and professional psychologists, along with graduate and undergraduate students. Exhibit</w:t>
      </w:r>
      <w:r w:rsidRPr="00D72AD9">
        <w:rPr>
          <w:rFonts w:ascii="Arial" w:hAnsi="Arial" w:cs="Arial"/>
          <w:spacing w:val="-15"/>
          <w:w w:val="110"/>
          <w:sz w:val="28"/>
          <w:szCs w:val="28"/>
        </w:rPr>
        <w:t xml:space="preserve"> </w:t>
      </w:r>
      <w:r w:rsidRPr="00D72AD9">
        <w:rPr>
          <w:rFonts w:ascii="Arial" w:hAnsi="Arial" w:cs="Arial"/>
          <w:w w:val="110"/>
          <w:sz w:val="28"/>
          <w:szCs w:val="28"/>
        </w:rPr>
        <w:t>hours</w:t>
      </w:r>
      <w:r w:rsidRPr="00D72AD9">
        <w:rPr>
          <w:rFonts w:ascii="Arial" w:hAnsi="Arial" w:cs="Arial"/>
          <w:spacing w:val="-18"/>
          <w:w w:val="110"/>
          <w:sz w:val="28"/>
          <w:szCs w:val="28"/>
        </w:rPr>
        <w:t xml:space="preserve"> </w:t>
      </w:r>
      <w:r w:rsidRPr="00D72AD9">
        <w:rPr>
          <w:rFonts w:ascii="Arial" w:hAnsi="Arial" w:cs="Arial"/>
          <w:w w:val="110"/>
          <w:sz w:val="28"/>
          <w:szCs w:val="28"/>
        </w:rPr>
        <w:t>will</w:t>
      </w:r>
      <w:r w:rsidRPr="00D72AD9">
        <w:rPr>
          <w:rFonts w:ascii="Arial" w:hAnsi="Arial" w:cs="Arial"/>
          <w:spacing w:val="-19"/>
          <w:w w:val="110"/>
          <w:sz w:val="28"/>
          <w:szCs w:val="28"/>
        </w:rPr>
        <w:t xml:space="preserve"> </w:t>
      </w:r>
      <w:r w:rsidRPr="00D72AD9">
        <w:rPr>
          <w:rFonts w:ascii="Arial" w:hAnsi="Arial" w:cs="Arial"/>
          <w:w w:val="110"/>
          <w:sz w:val="28"/>
          <w:szCs w:val="28"/>
        </w:rPr>
        <w:t>be</w:t>
      </w:r>
      <w:r w:rsidRPr="00D72AD9">
        <w:rPr>
          <w:rFonts w:ascii="Arial" w:hAnsi="Arial" w:cs="Arial"/>
          <w:spacing w:val="-16"/>
          <w:w w:val="110"/>
          <w:sz w:val="28"/>
          <w:szCs w:val="28"/>
        </w:rPr>
        <w:t xml:space="preserve"> </w:t>
      </w:r>
      <w:r w:rsidR="00560122" w:rsidRPr="00D72AD9">
        <w:rPr>
          <w:rFonts w:ascii="Arial" w:hAnsi="Arial" w:cs="Arial"/>
          <w:spacing w:val="-16"/>
          <w:w w:val="110"/>
          <w:sz w:val="28"/>
          <w:szCs w:val="28"/>
        </w:rPr>
        <w:t xml:space="preserve">8 AM-5 PM on </w:t>
      </w:r>
      <w:r w:rsidRPr="00D72AD9">
        <w:rPr>
          <w:rFonts w:ascii="Arial" w:hAnsi="Arial" w:cs="Arial"/>
          <w:w w:val="110"/>
          <w:sz w:val="28"/>
          <w:szCs w:val="28"/>
        </w:rPr>
        <w:t>Friday,</w:t>
      </w:r>
      <w:r w:rsidRPr="00D72AD9">
        <w:rPr>
          <w:rFonts w:ascii="Arial" w:hAnsi="Arial" w:cs="Arial"/>
          <w:spacing w:val="-21"/>
          <w:w w:val="110"/>
          <w:sz w:val="28"/>
          <w:szCs w:val="28"/>
        </w:rPr>
        <w:t xml:space="preserve"> </w:t>
      </w:r>
      <w:r w:rsidR="0060282D">
        <w:rPr>
          <w:rFonts w:ascii="Arial" w:hAnsi="Arial" w:cs="Arial"/>
          <w:w w:val="110"/>
          <w:sz w:val="28"/>
          <w:szCs w:val="28"/>
        </w:rPr>
        <w:t>February 2</w:t>
      </w:r>
      <w:r w:rsidR="00560122" w:rsidRPr="00D72AD9">
        <w:rPr>
          <w:rFonts w:ascii="Arial" w:hAnsi="Arial" w:cs="Arial"/>
          <w:w w:val="110"/>
          <w:sz w:val="28"/>
          <w:szCs w:val="28"/>
        </w:rPr>
        <w:t>7</w:t>
      </w:r>
      <w:r w:rsidR="00560122" w:rsidRPr="00D72AD9">
        <w:rPr>
          <w:rFonts w:ascii="Arial" w:hAnsi="Arial" w:cs="Arial"/>
          <w:w w:val="110"/>
          <w:sz w:val="28"/>
          <w:szCs w:val="28"/>
          <w:vertAlign w:val="superscript"/>
        </w:rPr>
        <w:t>th</w:t>
      </w:r>
      <w:r w:rsidRPr="00D72AD9">
        <w:rPr>
          <w:rFonts w:ascii="Arial" w:hAnsi="Arial" w:cs="Arial"/>
          <w:spacing w:val="-15"/>
          <w:w w:val="110"/>
          <w:sz w:val="28"/>
          <w:szCs w:val="28"/>
        </w:rPr>
        <w:t xml:space="preserve"> </w:t>
      </w:r>
      <w:r w:rsidRPr="00D72AD9">
        <w:rPr>
          <w:rFonts w:ascii="Arial" w:hAnsi="Arial" w:cs="Arial"/>
          <w:w w:val="110"/>
          <w:sz w:val="28"/>
          <w:szCs w:val="28"/>
        </w:rPr>
        <w:t>and</w:t>
      </w:r>
      <w:r w:rsidRPr="00D72AD9">
        <w:rPr>
          <w:rFonts w:ascii="Arial" w:hAnsi="Arial" w:cs="Arial"/>
          <w:spacing w:val="-19"/>
          <w:w w:val="110"/>
          <w:sz w:val="28"/>
          <w:szCs w:val="28"/>
        </w:rPr>
        <w:t xml:space="preserve"> </w:t>
      </w:r>
      <w:r w:rsidRPr="00D72AD9">
        <w:rPr>
          <w:rFonts w:ascii="Arial" w:hAnsi="Arial" w:cs="Arial"/>
          <w:w w:val="110"/>
          <w:sz w:val="28"/>
          <w:szCs w:val="28"/>
        </w:rPr>
        <w:t>Saturday,</w:t>
      </w:r>
      <w:r w:rsidRPr="00D72AD9">
        <w:rPr>
          <w:rFonts w:ascii="Arial" w:hAnsi="Arial" w:cs="Arial"/>
          <w:spacing w:val="-21"/>
          <w:w w:val="110"/>
          <w:sz w:val="28"/>
          <w:szCs w:val="28"/>
        </w:rPr>
        <w:t xml:space="preserve"> </w:t>
      </w:r>
      <w:r w:rsidR="0060282D">
        <w:rPr>
          <w:rFonts w:ascii="Arial" w:hAnsi="Arial" w:cs="Arial"/>
          <w:w w:val="110"/>
          <w:sz w:val="28"/>
          <w:szCs w:val="28"/>
        </w:rPr>
        <w:t>February 2</w:t>
      </w:r>
      <w:r w:rsidR="00560122" w:rsidRPr="00D72AD9">
        <w:rPr>
          <w:rFonts w:ascii="Arial" w:hAnsi="Arial" w:cs="Arial"/>
          <w:spacing w:val="-21"/>
          <w:w w:val="110"/>
          <w:sz w:val="28"/>
          <w:szCs w:val="28"/>
        </w:rPr>
        <w:t>8</w:t>
      </w:r>
      <w:r w:rsidR="00560122" w:rsidRPr="00D72AD9">
        <w:rPr>
          <w:rFonts w:ascii="Arial" w:hAnsi="Arial" w:cs="Arial"/>
          <w:spacing w:val="-21"/>
          <w:w w:val="110"/>
          <w:sz w:val="28"/>
          <w:szCs w:val="28"/>
          <w:vertAlign w:val="superscript"/>
        </w:rPr>
        <w:t>th</w:t>
      </w:r>
      <w:r w:rsidR="00560122" w:rsidRPr="00D72AD9">
        <w:rPr>
          <w:rFonts w:ascii="Arial" w:hAnsi="Arial" w:cs="Arial"/>
          <w:spacing w:val="-21"/>
          <w:w w:val="110"/>
          <w:sz w:val="28"/>
          <w:szCs w:val="28"/>
        </w:rPr>
        <w:t>.</w:t>
      </w:r>
      <w:r w:rsidR="00380597" w:rsidRPr="00D72AD9">
        <w:rPr>
          <w:rFonts w:ascii="Arial" w:hAnsi="Arial" w:cs="Arial"/>
          <w:w w:val="110"/>
          <w:sz w:val="28"/>
          <w:szCs w:val="28"/>
        </w:rPr>
        <w:t xml:space="preserve">  Exhibitors may set up their booths after </w:t>
      </w:r>
      <w:r w:rsidR="0060282D">
        <w:rPr>
          <w:rFonts w:ascii="Arial" w:hAnsi="Arial" w:cs="Arial"/>
          <w:w w:val="110"/>
          <w:sz w:val="28"/>
          <w:szCs w:val="28"/>
        </w:rPr>
        <w:t xml:space="preserve">5 </w:t>
      </w:r>
      <w:r w:rsidR="00380597" w:rsidRPr="00D72AD9">
        <w:rPr>
          <w:rFonts w:ascii="Arial" w:hAnsi="Arial" w:cs="Arial"/>
          <w:w w:val="110"/>
          <w:sz w:val="28"/>
          <w:szCs w:val="28"/>
        </w:rPr>
        <w:t xml:space="preserve">PM on </w:t>
      </w:r>
      <w:r w:rsidR="0060282D">
        <w:rPr>
          <w:rFonts w:ascii="Arial" w:hAnsi="Arial" w:cs="Arial"/>
          <w:w w:val="110"/>
          <w:sz w:val="28"/>
          <w:szCs w:val="28"/>
        </w:rPr>
        <w:t>February 26</w:t>
      </w:r>
      <w:r w:rsidR="00560122" w:rsidRPr="00D72AD9">
        <w:rPr>
          <w:rFonts w:ascii="Arial" w:hAnsi="Arial" w:cs="Arial"/>
          <w:w w:val="110"/>
          <w:sz w:val="28"/>
          <w:szCs w:val="28"/>
          <w:vertAlign w:val="superscript"/>
        </w:rPr>
        <w:t>th</w:t>
      </w:r>
      <w:r w:rsidR="00380597" w:rsidRPr="00D72AD9">
        <w:rPr>
          <w:rFonts w:ascii="Arial" w:hAnsi="Arial" w:cs="Arial"/>
          <w:w w:val="110"/>
          <w:sz w:val="28"/>
          <w:szCs w:val="28"/>
        </w:rPr>
        <w:t xml:space="preserve"> and breakdown after 5 PM on </w:t>
      </w:r>
      <w:r w:rsidR="0060282D">
        <w:rPr>
          <w:rFonts w:ascii="Arial" w:hAnsi="Arial" w:cs="Arial"/>
          <w:w w:val="110"/>
          <w:sz w:val="28"/>
          <w:szCs w:val="28"/>
        </w:rPr>
        <w:t>February</w:t>
      </w:r>
      <w:r w:rsidR="00380597" w:rsidRPr="00D72AD9">
        <w:rPr>
          <w:rFonts w:ascii="Arial" w:hAnsi="Arial" w:cs="Arial"/>
          <w:w w:val="110"/>
          <w:sz w:val="28"/>
          <w:szCs w:val="28"/>
        </w:rPr>
        <w:t xml:space="preserve"> </w:t>
      </w:r>
      <w:r w:rsidR="0060282D">
        <w:rPr>
          <w:rFonts w:ascii="Arial" w:hAnsi="Arial" w:cs="Arial"/>
          <w:w w:val="110"/>
          <w:sz w:val="28"/>
          <w:szCs w:val="28"/>
        </w:rPr>
        <w:t>2</w:t>
      </w:r>
      <w:r w:rsidR="00560122" w:rsidRPr="00D72AD9">
        <w:rPr>
          <w:rFonts w:ascii="Arial" w:hAnsi="Arial" w:cs="Arial"/>
          <w:w w:val="110"/>
          <w:sz w:val="28"/>
          <w:szCs w:val="28"/>
        </w:rPr>
        <w:t>8</w:t>
      </w:r>
      <w:r w:rsidR="00560122" w:rsidRPr="00D72AD9">
        <w:rPr>
          <w:rFonts w:ascii="Arial" w:hAnsi="Arial" w:cs="Arial"/>
          <w:w w:val="110"/>
          <w:sz w:val="28"/>
          <w:szCs w:val="28"/>
          <w:vertAlign w:val="superscript"/>
        </w:rPr>
        <w:t>th</w:t>
      </w:r>
      <w:r w:rsidR="00380597" w:rsidRPr="00D72AD9">
        <w:rPr>
          <w:rFonts w:ascii="Arial" w:hAnsi="Arial" w:cs="Arial"/>
          <w:w w:val="110"/>
          <w:sz w:val="28"/>
          <w:szCs w:val="28"/>
        </w:rPr>
        <w:t>.</w:t>
      </w:r>
    </w:p>
    <w:p w14:paraId="4DE0149E" w14:textId="77777777" w:rsidR="00A9195E" w:rsidRDefault="00A9195E">
      <w:pPr>
        <w:pStyle w:val="BodyText"/>
        <w:spacing w:before="5"/>
        <w:rPr>
          <w:sz w:val="32"/>
        </w:rPr>
      </w:pPr>
    </w:p>
    <w:p w14:paraId="6CEFEEC6" w14:textId="77777777" w:rsidR="00C54505" w:rsidRPr="00D72AD9" w:rsidRDefault="00C54505" w:rsidP="00D72AD9">
      <w:pPr>
        <w:pStyle w:val="BodyText"/>
        <w:spacing w:line="259" w:lineRule="auto"/>
        <w:ind w:left="1170" w:right="1091" w:hanging="6"/>
        <w:rPr>
          <w:rFonts w:ascii="Arial" w:hAnsi="Arial" w:cs="Arial"/>
          <w:b/>
          <w:bCs/>
          <w:w w:val="110"/>
          <w:sz w:val="28"/>
          <w:szCs w:val="28"/>
        </w:rPr>
      </w:pPr>
      <w:r w:rsidRPr="00D72AD9">
        <w:rPr>
          <w:rFonts w:ascii="Arial" w:hAnsi="Arial" w:cs="Arial"/>
          <w:b/>
          <w:bCs/>
          <w:w w:val="110"/>
          <w:sz w:val="28"/>
          <w:szCs w:val="28"/>
        </w:rPr>
        <w:t>About EPA</w:t>
      </w:r>
    </w:p>
    <w:p w14:paraId="07DCB606" w14:textId="7E5642A4" w:rsidR="00C54505" w:rsidRPr="00D72AD9" w:rsidRDefault="00C54505" w:rsidP="00380597">
      <w:pPr>
        <w:pStyle w:val="BodyText"/>
        <w:spacing w:before="0"/>
        <w:ind w:left="1170" w:right="1091" w:hanging="6"/>
        <w:rPr>
          <w:rFonts w:ascii="Arial" w:hAnsi="Arial" w:cs="Arial"/>
          <w:w w:val="110"/>
          <w:sz w:val="28"/>
          <w:szCs w:val="28"/>
        </w:rPr>
      </w:pPr>
      <w:r w:rsidRPr="00D72AD9">
        <w:rPr>
          <w:rFonts w:ascii="Arial" w:hAnsi="Arial" w:cs="Arial"/>
          <w:w w:val="110"/>
          <w:sz w:val="28"/>
          <w:szCs w:val="28"/>
        </w:rPr>
        <w:t xml:space="preserve">Eastern Psychological Association (EPA), founded in 1896, is the oldest regional Psychological Association in the United States. Its sole purpose is to advance the science and profession of psychology through the dissemination of information about the field of Psychology. </w:t>
      </w:r>
    </w:p>
    <w:p w14:paraId="393FA9A5" w14:textId="77777777" w:rsidR="00C54505" w:rsidRPr="00C54505" w:rsidRDefault="00C54505" w:rsidP="00C54505">
      <w:pPr>
        <w:pStyle w:val="BodyText"/>
        <w:spacing w:before="0" w:line="259" w:lineRule="auto"/>
        <w:ind w:left="1430" w:right="1091" w:hanging="6"/>
        <w:jc w:val="center"/>
        <w:rPr>
          <w:w w:val="110"/>
        </w:rPr>
      </w:pPr>
    </w:p>
    <w:p w14:paraId="116EE3EE" w14:textId="77777777" w:rsidR="00D72AD9" w:rsidRPr="00C05A94" w:rsidRDefault="00D72AD9" w:rsidP="00D72AD9">
      <w:pPr>
        <w:pStyle w:val="BodyText"/>
        <w:spacing w:before="0" w:line="259" w:lineRule="auto"/>
        <w:ind w:left="1260" w:right="1091"/>
        <w:jc w:val="center"/>
        <w:rPr>
          <w:rFonts w:ascii="Arial" w:hAnsi="Arial" w:cs="Arial"/>
          <w:b/>
          <w:w w:val="110"/>
          <w:sz w:val="32"/>
          <w:szCs w:val="32"/>
        </w:rPr>
      </w:pPr>
      <w:r w:rsidRPr="00C05A94">
        <w:rPr>
          <w:rFonts w:ascii="Arial" w:hAnsi="Arial" w:cs="Arial"/>
          <w:b/>
          <w:w w:val="110"/>
          <w:sz w:val="32"/>
          <w:szCs w:val="32"/>
        </w:rPr>
        <w:t>Sponsorship Opportunities</w:t>
      </w:r>
    </w:p>
    <w:p w14:paraId="70985B4D" w14:textId="77777777" w:rsidR="00D72AD9" w:rsidRDefault="00D72AD9" w:rsidP="00D72AD9">
      <w:pPr>
        <w:pStyle w:val="BodyText"/>
        <w:spacing w:before="0" w:line="259" w:lineRule="auto"/>
        <w:ind w:left="1260" w:right="1091" w:hanging="6"/>
        <w:rPr>
          <w:rFonts w:ascii="Arial" w:hAnsi="Arial" w:cs="Arial"/>
          <w:bCs/>
          <w:w w:val="110"/>
        </w:rPr>
      </w:pPr>
    </w:p>
    <w:p w14:paraId="002499C1" w14:textId="77777777" w:rsidR="007A2511" w:rsidRDefault="00D72AD9" w:rsidP="007A2511">
      <w:pPr>
        <w:pStyle w:val="BodyText"/>
        <w:spacing w:before="0" w:line="259" w:lineRule="auto"/>
        <w:ind w:left="1260" w:right="1091" w:hanging="6"/>
        <w:rPr>
          <w:rFonts w:ascii="Arial" w:hAnsi="Arial" w:cs="Arial"/>
          <w:b/>
          <w:w w:val="110"/>
        </w:rPr>
      </w:pPr>
      <w:r w:rsidRPr="007A2511">
        <w:rPr>
          <w:rFonts w:ascii="Arial" w:hAnsi="Arial" w:cs="Arial"/>
          <w:b/>
          <w:w w:val="110"/>
        </w:rPr>
        <w:t>Platinum Sponsor $500</w:t>
      </w:r>
      <w:r w:rsidR="007A2511">
        <w:rPr>
          <w:rFonts w:ascii="Arial" w:hAnsi="Arial" w:cs="Arial"/>
          <w:b/>
          <w:w w:val="110"/>
        </w:rPr>
        <w:t>0</w:t>
      </w:r>
    </w:p>
    <w:p w14:paraId="5EFC4A8F" w14:textId="77777777" w:rsidR="007A2511" w:rsidRDefault="007A2511" w:rsidP="007A2511">
      <w:pPr>
        <w:pStyle w:val="BodyText"/>
        <w:spacing w:before="0" w:line="259" w:lineRule="auto"/>
        <w:ind w:left="1260" w:right="1091" w:hanging="6"/>
        <w:rPr>
          <w:rFonts w:ascii="Arial" w:hAnsi="Arial" w:cs="Arial"/>
          <w:b/>
          <w:w w:val="110"/>
        </w:rPr>
      </w:pPr>
    </w:p>
    <w:p w14:paraId="548BB706" w14:textId="554EAD28"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sidRPr="00695E9C">
        <w:rPr>
          <w:rFonts w:ascii="Arial" w:hAnsi="Arial" w:cs="Arial"/>
          <w:bCs/>
          <w:w w:val="110"/>
          <w:sz w:val="24"/>
          <w:szCs w:val="24"/>
        </w:rPr>
        <w:t>1 Exhibit Booth</w:t>
      </w:r>
    </w:p>
    <w:p w14:paraId="300B5D68" w14:textId="186BBAAC"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6 Complimentary conference registrations</w:t>
      </w:r>
    </w:p>
    <w:p w14:paraId="2CEB414B" w14:textId="3C91727B"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 xml:space="preserve">Full page color ad in </w:t>
      </w:r>
      <w:r w:rsidR="00DA0619">
        <w:rPr>
          <w:rFonts w:ascii="Arial" w:hAnsi="Arial" w:cs="Arial"/>
          <w:bCs/>
          <w:w w:val="110"/>
          <w:sz w:val="24"/>
          <w:szCs w:val="24"/>
        </w:rPr>
        <w:t xml:space="preserve">the printed </w:t>
      </w:r>
      <w:r>
        <w:rPr>
          <w:rFonts w:ascii="Arial" w:hAnsi="Arial" w:cs="Arial"/>
          <w:bCs/>
          <w:w w:val="110"/>
          <w:sz w:val="24"/>
          <w:szCs w:val="24"/>
        </w:rPr>
        <w:t>program</w:t>
      </w:r>
      <w:r w:rsidR="00DA0619">
        <w:rPr>
          <w:rFonts w:ascii="Arial" w:hAnsi="Arial" w:cs="Arial"/>
          <w:bCs/>
          <w:w w:val="110"/>
          <w:sz w:val="24"/>
          <w:szCs w:val="24"/>
        </w:rPr>
        <w:t xml:space="preserve"> </w:t>
      </w:r>
      <w:r>
        <w:rPr>
          <w:rFonts w:ascii="Arial" w:hAnsi="Arial" w:cs="Arial"/>
          <w:bCs/>
          <w:w w:val="110"/>
          <w:sz w:val="24"/>
          <w:szCs w:val="24"/>
        </w:rPr>
        <w:t>(back cover, if available)</w:t>
      </w:r>
    </w:p>
    <w:p w14:paraId="30392786" w14:textId="17F8835B"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 xml:space="preserve">Flip book </w:t>
      </w:r>
      <w:r w:rsidR="00CF7B22">
        <w:rPr>
          <w:rFonts w:ascii="Arial" w:hAnsi="Arial" w:cs="Arial"/>
          <w:bCs/>
          <w:w w:val="110"/>
          <w:sz w:val="24"/>
          <w:szCs w:val="24"/>
        </w:rPr>
        <w:t xml:space="preserve">ad </w:t>
      </w:r>
      <w:r>
        <w:rPr>
          <w:rFonts w:ascii="Arial" w:hAnsi="Arial" w:cs="Arial"/>
          <w:bCs/>
          <w:w w:val="110"/>
          <w:sz w:val="24"/>
          <w:szCs w:val="24"/>
        </w:rPr>
        <w:t>and link</w:t>
      </w:r>
      <w:r w:rsidR="00B51ACB">
        <w:rPr>
          <w:rFonts w:ascii="Arial" w:hAnsi="Arial" w:cs="Arial"/>
          <w:bCs/>
          <w:w w:val="110"/>
          <w:sz w:val="24"/>
          <w:szCs w:val="24"/>
        </w:rPr>
        <w:t>*</w:t>
      </w:r>
    </w:p>
    <w:p w14:paraId="5A111E5E" w14:textId="38A030C1"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EPA website listing and link</w:t>
      </w:r>
    </w:p>
    <w:p w14:paraId="352AEAD0" w14:textId="0AEF6AB9"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Mobile app</w:t>
      </w:r>
      <w:r w:rsidR="00B51ACB">
        <w:rPr>
          <w:rFonts w:ascii="Arial" w:hAnsi="Arial" w:cs="Arial"/>
          <w:bCs/>
          <w:w w:val="110"/>
          <w:sz w:val="24"/>
          <w:szCs w:val="24"/>
        </w:rPr>
        <w:t>**</w:t>
      </w:r>
      <w:r>
        <w:rPr>
          <w:rFonts w:ascii="Arial" w:hAnsi="Arial" w:cs="Arial"/>
          <w:bCs/>
          <w:w w:val="110"/>
          <w:sz w:val="24"/>
          <w:szCs w:val="24"/>
        </w:rPr>
        <w:t xml:space="preserve"> listing with links and streaming banner</w:t>
      </w:r>
    </w:p>
    <w:p w14:paraId="1751F5D6" w14:textId="0BD9549D"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Broadcast messaging</w:t>
      </w:r>
      <w:r w:rsidR="00B51ACB">
        <w:rPr>
          <w:rFonts w:ascii="Arial" w:hAnsi="Arial" w:cs="Arial"/>
          <w:bCs/>
          <w:w w:val="110"/>
          <w:sz w:val="24"/>
          <w:szCs w:val="24"/>
        </w:rPr>
        <w:t>***</w:t>
      </w:r>
      <w:r>
        <w:rPr>
          <w:rFonts w:ascii="Arial" w:hAnsi="Arial" w:cs="Arial"/>
          <w:bCs/>
          <w:w w:val="110"/>
          <w:sz w:val="24"/>
          <w:szCs w:val="24"/>
        </w:rPr>
        <w:t xml:space="preserve"> thru conference administrator to all meeting attendees</w:t>
      </w:r>
    </w:p>
    <w:p w14:paraId="7892EF0A" w14:textId="6A3D5DF5"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Tote bag logo and URL</w:t>
      </w:r>
    </w:p>
    <w:p w14:paraId="77F744FE" w14:textId="754627DB"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 xml:space="preserve">Keynote session banner </w:t>
      </w:r>
    </w:p>
    <w:p w14:paraId="3E53066B" w14:textId="39A41006" w:rsidR="00695E9C" w:rsidRPr="00695E9C" w:rsidRDefault="00695E9C" w:rsidP="00695E9C">
      <w:pPr>
        <w:pStyle w:val="BodyText"/>
        <w:numPr>
          <w:ilvl w:val="0"/>
          <w:numId w:val="4"/>
        </w:numPr>
        <w:spacing w:before="0" w:line="259" w:lineRule="auto"/>
        <w:ind w:right="1091"/>
        <w:rPr>
          <w:rFonts w:ascii="Arial" w:hAnsi="Arial" w:cs="Arial"/>
          <w:b/>
          <w:w w:val="110"/>
          <w:sz w:val="24"/>
          <w:szCs w:val="24"/>
        </w:rPr>
      </w:pPr>
      <w:r>
        <w:rPr>
          <w:rFonts w:ascii="Arial" w:hAnsi="Arial" w:cs="Arial"/>
          <w:bCs/>
          <w:w w:val="110"/>
          <w:sz w:val="24"/>
          <w:szCs w:val="24"/>
        </w:rPr>
        <w:t>Video upload to the mobile app</w:t>
      </w:r>
    </w:p>
    <w:p w14:paraId="67C74C1E" w14:textId="1F3D41E0" w:rsidR="00695E9C" w:rsidRDefault="00695E9C" w:rsidP="00695E9C">
      <w:pPr>
        <w:pStyle w:val="BodyText"/>
        <w:spacing w:before="0" w:line="259" w:lineRule="auto"/>
        <w:ind w:left="720" w:right="1091"/>
        <w:rPr>
          <w:rFonts w:ascii="Arial" w:hAnsi="Arial" w:cs="Arial"/>
          <w:bCs/>
          <w:w w:val="110"/>
          <w:sz w:val="24"/>
          <w:szCs w:val="24"/>
        </w:rPr>
      </w:pPr>
      <w:r>
        <w:rPr>
          <w:rFonts w:ascii="Arial" w:hAnsi="Arial" w:cs="Arial"/>
          <w:bCs/>
          <w:w w:val="110"/>
          <w:sz w:val="24"/>
          <w:szCs w:val="24"/>
        </w:rPr>
        <w:t xml:space="preserve"> </w:t>
      </w:r>
      <w:r>
        <w:rPr>
          <w:rFonts w:ascii="Arial" w:hAnsi="Arial" w:cs="Arial"/>
          <w:bCs/>
          <w:w w:val="110"/>
          <w:sz w:val="24"/>
          <w:szCs w:val="24"/>
        </w:rPr>
        <w:tab/>
      </w:r>
    </w:p>
    <w:p w14:paraId="1B035905" w14:textId="69EF77BE" w:rsidR="00695E9C" w:rsidRDefault="00695E9C" w:rsidP="00695E9C">
      <w:pPr>
        <w:pStyle w:val="BodyText"/>
        <w:spacing w:before="0" w:line="259" w:lineRule="auto"/>
        <w:ind w:left="1440" w:right="1091"/>
        <w:rPr>
          <w:rFonts w:ascii="Arial" w:hAnsi="Arial" w:cs="Arial"/>
          <w:b/>
          <w:w w:val="110"/>
        </w:rPr>
      </w:pPr>
      <w:r w:rsidRPr="00695E9C">
        <w:rPr>
          <w:rFonts w:ascii="Arial" w:hAnsi="Arial" w:cs="Arial"/>
          <w:b/>
          <w:w w:val="110"/>
        </w:rPr>
        <w:lastRenderedPageBreak/>
        <w:t>Gold Sponsor $3500</w:t>
      </w:r>
    </w:p>
    <w:p w14:paraId="3C80E84C" w14:textId="77777777" w:rsidR="00695E9C" w:rsidRDefault="00695E9C" w:rsidP="00695E9C">
      <w:pPr>
        <w:pStyle w:val="BodyText"/>
        <w:spacing w:before="0" w:line="259" w:lineRule="auto"/>
        <w:ind w:left="1440" w:right="1091"/>
        <w:rPr>
          <w:rFonts w:ascii="Arial" w:hAnsi="Arial" w:cs="Arial"/>
          <w:b/>
          <w:w w:val="110"/>
        </w:rPr>
      </w:pPr>
    </w:p>
    <w:p w14:paraId="7CDB75EB" w14:textId="77777777" w:rsidR="002B1623" w:rsidRDefault="00695E9C" w:rsidP="00695E9C">
      <w:pPr>
        <w:pStyle w:val="BodyText"/>
        <w:numPr>
          <w:ilvl w:val="0"/>
          <w:numId w:val="5"/>
        </w:numPr>
        <w:spacing w:before="0" w:line="259" w:lineRule="auto"/>
        <w:ind w:right="1091"/>
        <w:rPr>
          <w:rFonts w:ascii="Arial" w:hAnsi="Arial" w:cs="Arial"/>
          <w:bCs/>
          <w:w w:val="110"/>
          <w:sz w:val="24"/>
          <w:szCs w:val="24"/>
        </w:rPr>
      </w:pPr>
      <w:r w:rsidRPr="008D33D4">
        <w:rPr>
          <w:rFonts w:ascii="Arial" w:hAnsi="Arial" w:cs="Arial"/>
          <w:bCs/>
          <w:w w:val="110"/>
          <w:sz w:val="24"/>
          <w:szCs w:val="24"/>
        </w:rPr>
        <w:t>1 Exhibit booth</w:t>
      </w:r>
    </w:p>
    <w:p w14:paraId="14B1E38F" w14:textId="25E5B676"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4 complimentary conference registrations</w:t>
      </w:r>
    </w:p>
    <w:p w14:paraId="2F110A95" w14:textId="0F5842B9"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 xml:space="preserve">Full page B/W printed ad in </w:t>
      </w:r>
      <w:r w:rsidR="00DA0619">
        <w:rPr>
          <w:rFonts w:ascii="Arial" w:hAnsi="Arial" w:cs="Arial"/>
          <w:bCs/>
          <w:w w:val="110"/>
          <w:sz w:val="24"/>
          <w:szCs w:val="24"/>
        </w:rPr>
        <w:t xml:space="preserve">the printed </w:t>
      </w:r>
      <w:r>
        <w:rPr>
          <w:rFonts w:ascii="Arial" w:hAnsi="Arial" w:cs="Arial"/>
          <w:bCs/>
          <w:w w:val="110"/>
          <w:sz w:val="24"/>
          <w:szCs w:val="24"/>
        </w:rPr>
        <w:t>program</w:t>
      </w:r>
    </w:p>
    <w:p w14:paraId="1660BB6E" w14:textId="254C3BA8"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Flip book ad and link</w:t>
      </w:r>
    </w:p>
    <w:p w14:paraId="2D947400" w14:textId="28E8B2B8"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EPA website listing and link</w:t>
      </w:r>
    </w:p>
    <w:p w14:paraId="2F979949" w14:textId="67BDA2E0"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Mobile app listing with links and streaming banner</w:t>
      </w:r>
    </w:p>
    <w:p w14:paraId="553A07B8" w14:textId="77777777" w:rsidR="002B1623" w:rsidRPr="00695E9C" w:rsidRDefault="002B1623" w:rsidP="002B1623">
      <w:pPr>
        <w:pStyle w:val="BodyText"/>
        <w:numPr>
          <w:ilvl w:val="0"/>
          <w:numId w:val="5"/>
        </w:numPr>
        <w:spacing w:before="0" w:line="259" w:lineRule="auto"/>
        <w:ind w:right="1091"/>
        <w:rPr>
          <w:rFonts w:ascii="Arial" w:hAnsi="Arial" w:cs="Arial"/>
          <w:b/>
          <w:w w:val="110"/>
          <w:sz w:val="24"/>
          <w:szCs w:val="24"/>
        </w:rPr>
      </w:pPr>
      <w:r>
        <w:rPr>
          <w:rFonts w:ascii="Arial" w:hAnsi="Arial" w:cs="Arial"/>
          <w:bCs/>
          <w:w w:val="110"/>
          <w:sz w:val="24"/>
          <w:szCs w:val="24"/>
        </w:rPr>
        <w:t>Broadcast messaging thru conference administrator to all meeting attendees</w:t>
      </w:r>
    </w:p>
    <w:p w14:paraId="35CD0D0D" w14:textId="12DF6D3B"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Tote bag logo</w:t>
      </w:r>
      <w:r w:rsidR="00B51ACB">
        <w:rPr>
          <w:rFonts w:ascii="Arial" w:hAnsi="Arial" w:cs="Arial"/>
          <w:bCs/>
          <w:w w:val="110"/>
          <w:sz w:val="24"/>
          <w:szCs w:val="24"/>
        </w:rPr>
        <w:t>****</w:t>
      </w:r>
      <w:r>
        <w:rPr>
          <w:rFonts w:ascii="Arial" w:hAnsi="Arial" w:cs="Arial"/>
          <w:bCs/>
          <w:w w:val="110"/>
          <w:sz w:val="24"/>
          <w:szCs w:val="24"/>
        </w:rPr>
        <w:t xml:space="preserve"> and URL</w:t>
      </w:r>
    </w:p>
    <w:p w14:paraId="60B02844" w14:textId="79FD2ECD" w:rsidR="002B1623" w:rsidRDefault="002B1623" w:rsidP="00695E9C">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Keynote session banner</w:t>
      </w:r>
      <w:r w:rsidR="00B51ACB">
        <w:rPr>
          <w:rFonts w:ascii="Arial" w:hAnsi="Arial" w:cs="Arial"/>
          <w:bCs/>
          <w:w w:val="110"/>
          <w:sz w:val="24"/>
          <w:szCs w:val="24"/>
        </w:rPr>
        <w:t>*****</w:t>
      </w:r>
    </w:p>
    <w:p w14:paraId="7B3343CE" w14:textId="77777777" w:rsidR="00B51ACB" w:rsidRDefault="00B51ACB" w:rsidP="00B51ACB">
      <w:pPr>
        <w:pStyle w:val="BodyText"/>
        <w:spacing w:before="0" w:line="259" w:lineRule="auto"/>
        <w:ind w:right="1091"/>
        <w:rPr>
          <w:rFonts w:ascii="Arial" w:hAnsi="Arial" w:cs="Arial"/>
          <w:bCs/>
          <w:w w:val="110"/>
          <w:sz w:val="24"/>
          <w:szCs w:val="24"/>
        </w:rPr>
      </w:pPr>
    </w:p>
    <w:p w14:paraId="6C805E44" w14:textId="5BA15F17" w:rsidR="00B51ACB" w:rsidRDefault="00B51ACB" w:rsidP="00B51ACB">
      <w:pPr>
        <w:pStyle w:val="BodyText"/>
        <w:spacing w:before="0" w:line="259" w:lineRule="auto"/>
        <w:ind w:left="1440" w:right="1091"/>
        <w:rPr>
          <w:rFonts w:ascii="Arial" w:hAnsi="Arial" w:cs="Arial"/>
          <w:b/>
          <w:w w:val="110"/>
        </w:rPr>
      </w:pPr>
      <w:r>
        <w:rPr>
          <w:rFonts w:ascii="Arial" w:hAnsi="Arial" w:cs="Arial"/>
          <w:b/>
          <w:w w:val="110"/>
        </w:rPr>
        <w:t>Silver</w:t>
      </w:r>
      <w:r w:rsidRPr="00695E9C">
        <w:rPr>
          <w:rFonts w:ascii="Arial" w:hAnsi="Arial" w:cs="Arial"/>
          <w:b/>
          <w:w w:val="110"/>
        </w:rPr>
        <w:t xml:space="preserve"> Sponsor $</w:t>
      </w:r>
      <w:r>
        <w:rPr>
          <w:rFonts w:ascii="Arial" w:hAnsi="Arial" w:cs="Arial"/>
          <w:b/>
          <w:w w:val="110"/>
        </w:rPr>
        <w:t>2</w:t>
      </w:r>
      <w:r w:rsidRPr="00695E9C">
        <w:rPr>
          <w:rFonts w:ascii="Arial" w:hAnsi="Arial" w:cs="Arial"/>
          <w:b/>
          <w:w w:val="110"/>
        </w:rPr>
        <w:t>500</w:t>
      </w:r>
    </w:p>
    <w:p w14:paraId="13AD5868" w14:textId="77777777" w:rsidR="00B51ACB" w:rsidRDefault="00B51ACB" w:rsidP="00B51ACB">
      <w:pPr>
        <w:pStyle w:val="BodyText"/>
        <w:spacing w:before="0" w:line="259" w:lineRule="auto"/>
        <w:ind w:left="1440" w:right="1091"/>
        <w:rPr>
          <w:rFonts w:ascii="Arial" w:hAnsi="Arial" w:cs="Arial"/>
          <w:b/>
          <w:w w:val="110"/>
        </w:rPr>
      </w:pPr>
    </w:p>
    <w:p w14:paraId="7C255170"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sidRPr="008D33D4">
        <w:rPr>
          <w:rFonts w:ascii="Arial" w:hAnsi="Arial" w:cs="Arial"/>
          <w:bCs/>
          <w:w w:val="110"/>
          <w:sz w:val="24"/>
          <w:szCs w:val="24"/>
        </w:rPr>
        <w:t>1 Exhibit booth</w:t>
      </w:r>
    </w:p>
    <w:p w14:paraId="3EB236B7" w14:textId="15C2BC4C" w:rsidR="00B51ACB" w:rsidRDefault="00ED1326"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 xml:space="preserve">3 </w:t>
      </w:r>
      <w:r w:rsidR="00B51ACB">
        <w:rPr>
          <w:rFonts w:ascii="Arial" w:hAnsi="Arial" w:cs="Arial"/>
          <w:bCs/>
          <w:w w:val="110"/>
          <w:sz w:val="24"/>
          <w:szCs w:val="24"/>
        </w:rPr>
        <w:t>complimentary conference registrations</w:t>
      </w:r>
    </w:p>
    <w:p w14:paraId="55E9DC3A" w14:textId="5CC07C65"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 xml:space="preserve">One-half page B/W printed ad in </w:t>
      </w:r>
      <w:r w:rsidR="00DA0619">
        <w:rPr>
          <w:rFonts w:ascii="Arial" w:hAnsi="Arial" w:cs="Arial"/>
          <w:bCs/>
          <w:w w:val="110"/>
          <w:sz w:val="24"/>
          <w:szCs w:val="24"/>
        </w:rPr>
        <w:t xml:space="preserve">the printed </w:t>
      </w:r>
      <w:r>
        <w:rPr>
          <w:rFonts w:ascii="Arial" w:hAnsi="Arial" w:cs="Arial"/>
          <w:bCs/>
          <w:w w:val="110"/>
          <w:sz w:val="24"/>
          <w:szCs w:val="24"/>
        </w:rPr>
        <w:t>program</w:t>
      </w:r>
    </w:p>
    <w:p w14:paraId="07B27D6F"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Flip book ad and link</w:t>
      </w:r>
    </w:p>
    <w:p w14:paraId="6582AF10"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EPA website listing and link</w:t>
      </w:r>
    </w:p>
    <w:p w14:paraId="6182EB4D"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Mobile app listing with links and streaming banner</w:t>
      </w:r>
    </w:p>
    <w:p w14:paraId="7689D7CA" w14:textId="2B8FD358" w:rsidR="00B51ACB" w:rsidRPr="00B51ACB" w:rsidRDefault="00B51ACB" w:rsidP="00B51ACB">
      <w:pPr>
        <w:pStyle w:val="BodyText"/>
        <w:numPr>
          <w:ilvl w:val="0"/>
          <w:numId w:val="5"/>
        </w:numPr>
        <w:spacing w:before="0" w:line="259" w:lineRule="auto"/>
        <w:ind w:right="1091"/>
        <w:rPr>
          <w:rFonts w:ascii="Arial" w:hAnsi="Arial" w:cs="Arial"/>
          <w:b/>
          <w:w w:val="110"/>
          <w:sz w:val="24"/>
          <w:szCs w:val="24"/>
        </w:rPr>
      </w:pPr>
      <w:r>
        <w:rPr>
          <w:rFonts w:ascii="Arial" w:hAnsi="Arial" w:cs="Arial"/>
          <w:bCs/>
          <w:w w:val="110"/>
          <w:sz w:val="24"/>
          <w:szCs w:val="24"/>
        </w:rPr>
        <w:t>Broadcast messaging thru conference administrator to all meeting attendees</w:t>
      </w:r>
    </w:p>
    <w:p w14:paraId="40CC323D" w14:textId="77777777" w:rsidR="00B51ACB" w:rsidRDefault="00B51ACB" w:rsidP="00B51ACB">
      <w:pPr>
        <w:pStyle w:val="BodyText"/>
        <w:spacing w:before="0" w:line="259" w:lineRule="auto"/>
        <w:ind w:right="1091"/>
        <w:rPr>
          <w:rFonts w:ascii="Arial" w:hAnsi="Arial" w:cs="Arial"/>
          <w:bCs/>
          <w:w w:val="110"/>
          <w:sz w:val="24"/>
          <w:szCs w:val="24"/>
        </w:rPr>
      </w:pPr>
    </w:p>
    <w:p w14:paraId="437029C0" w14:textId="4AD58685" w:rsidR="00B51ACB" w:rsidRDefault="00B51ACB" w:rsidP="00B51ACB">
      <w:pPr>
        <w:pStyle w:val="BodyText"/>
        <w:spacing w:before="0" w:line="259" w:lineRule="auto"/>
        <w:ind w:left="1440" w:right="1091"/>
        <w:rPr>
          <w:rFonts w:ascii="Arial" w:hAnsi="Arial" w:cs="Arial"/>
          <w:b/>
          <w:w w:val="110"/>
        </w:rPr>
      </w:pPr>
      <w:r>
        <w:rPr>
          <w:rFonts w:ascii="Arial" w:hAnsi="Arial" w:cs="Arial"/>
          <w:b/>
          <w:w w:val="110"/>
        </w:rPr>
        <w:t>Bronze</w:t>
      </w:r>
      <w:r w:rsidRPr="00695E9C">
        <w:rPr>
          <w:rFonts w:ascii="Arial" w:hAnsi="Arial" w:cs="Arial"/>
          <w:b/>
          <w:w w:val="110"/>
        </w:rPr>
        <w:t xml:space="preserve"> Sponsor $</w:t>
      </w:r>
      <w:r>
        <w:rPr>
          <w:rFonts w:ascii="Arial" w:hAnsi="Arial" w:cs="Arial"/>
          <w:b/>
          <w:w w:val="110"/>
        </w:rPr>
        <w:t>1</w:t>
      </w:r>
      <w:r w:rsidRPr="00695E9C">
        <w:rPr>
          <w:rFonts w:ascii="Arial" w:hAnsi="Arial" w:cs="Arial"/>
          <w:b/>
          <w:w w:val="110"/>
        </w:rPr>
        <w:t>500</w:t>
      </w:r>
    </w:p>
    <w:p w14:paraId="40FE73A8" w14:textId="77777777" w:rsidR="00B51ACB" w:rsidRDefault="00B51ACB" w:rsidP="00B51ACB">
      <w:pPr>
        <w:pStyle w:val="BodyText"/>
        <w:spacing w:before="0" w:line="259" w:lineRule="auto"/>
        <w:ind w:left="1440" w:right="1091"/>
        <w:rPr>
          <w:rFonts w:ascii="Arial" w:hAnsi="Arial" w:cs="Arial"/>
          <w:b/>
          <w:w w:val="110"/>
        </w:rPr>
      </w:pPr>
    </w:p>
    <w:p w14:paraId="7CA7C3C0"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sidRPr="008D33D4">
        <w:rPr>
          <w:rFonts w:ascii="Arial" w:hAnsi="Arial" w:cs="Arial"/>
          <w:bCs/>
          <w:w w:val="110"/>
          <w:sz w:val="24"/>
          <w:szCs w:val="24"/>
        </w:rPr>
        <w:t>1 Exhibit booth</w:t>
      </w:r>
    </w:p>
    <w:p w14:paraId="588B35E8" w14:textId="6F9FD839" w:rsidR="00ED1326" w:rsidRDefault="00ED1326"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2 complimentary conference registrations</w:t>
      </w:r>
    </w:p>
    <w:p w14:paraId="65D1FCCC"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One-half page B/W printed ad in program book</w:t>
      </w:r>
    </w:p>
    <w:p w14:paraId="43DC0D74"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Flip book ad and link</w:t>
      </w:r>
    </w:p>
    <w:p w14:paraId="6BFCF1D5" w14:textId="77777777" w:rsidR="00B51ACB" w:rsidRDefault="00B51ACB" w:rsidP="00B51ACB">
      <w:pPr>
        <w:pStyle w:val="BodyText"/>
        <w:numPr>
          <w:ilvl w:val="0"/>
          <w:numId w:val="5"/>
        </w:numPr>
        <w:spacing w:before="0" w:line="259" w:lineRule="auto"/>
        <w:ind w:right="1091"/>
        <w:rPr>
          <w:rFonts w:ascii="Arial" w:hAnsi="Arial" w:cs="Arial"/>
          <w:bCs/>
          <w:w w:val="110"/>
          <w:sz w:val="24"/>
          <w:szCs w:val="24"/>
        </w:rPr>
      </w:pPr>
      <w:r>
        <w:rPr>
          <w:rFonts w:ascii="Arial" w:hAnsi="Arial" w:cs="Arial"/>
          <w:bCs/>
          <w:w w:val="110"/>
          <w:sz w:val="24"/>
          <w:szCs w:val="24"/>
        </w:rPr>
        <w:t>EPA website listing and link</w:t>
      </w:r>
    </w:p>
    <w:p w14:paraId="7705D58A" w14:textId="040C5154" w:rsidR="00B51ACB" w:rsidRPr="00B51ACB" w:rsidRDefault="00B51ACB" w:rsidP="00B51ACB">
      <w:pPr>
        <w:pStyle w:val="BodyText"/>
        <w:spacing w:before="0" w:line="259" w:lineRule="auto"/>
        <w:ind w:right="1091"/>
        <w:rPr>
          <w:rFonts w:ascii="Arial" w:hAnsi="Arial" w:cs="Arial"/>
          <w:b/>
          <w:w w:val="110"/>
          <w:sz w:val="24"/>
          <w:szCs w:val="24"/>
        </w:rPr>
      </w:pPr>
    </w:p>
    <w:tbl>
      <w:tblPr>
        <w:tblW w:w="9360" w:type="dxa"/>
        <w:tblLook w:val="04A0" w:firstRow="1" w:lastRow="0" w:firstColumn="1" w:lastColumn="0" w:noHBand="0" w:noVBand="1"/>
      </w:tblPr>
      <w:tblGrid>
        <w:gridCol w:w="9360"/>
      </w:tblGrid>
      <w:tr w:rsidR="0069368B" w:rsidRPr="00B51ACB" w14:paraId="09BB708E" w14:textId="77777777" w:rsidTr="0069368B">
        <w:trPr>
          <w:trHeight w:val="320"/>
        </w:trPr>
        <w:tc>
          <w:tcPr>
            <w:tcW w:w="9360" w:type="dxa"/>
            <w:tcBorders>
              <w:top w:val="nil"/>
              <w:left w:val="nil"/>
              <w:bottom w:val="nil"/>
              <w:right w:val="nil"/>
            </w:tcBorders>
            <w:shd w:val="clear" w:color="auto" w:fill="auto"/>
            <w:noWrap/>
            <w:vAlign w:val="bottom"/>
            <w:hideMark/>
          </w:tcPr>
          <w:p w14:paraId="3B860661" w14:textId="77777777" w:rsidR="0069368B" w:rsidRDefault="0069368B" w:rsidP="00B51ACB">
            <w:pPr>
              <w:widowControl/>
              <w:autoSpaceDE/>
              <w:autoSpaceDN/>
              <w:rPr>
                <w:rFonts w:ascii="Aptos Narrow" w:hAnsi="Aptos Narrow"/>
                <w:color w:val="000000"/>
                <w:sz w:val="24"/>
                <w:szCs w:val="24"/>
              </w:rPr>
            </w:pPr>
          </w:p>
          <w:p w14:paraId="488AA3D1" w14:textId="2D966DD3" w:rsidR="00B51ACB" w:rsidRPr="00B51ACB" w:rsidRDefault="00B51ACB" w:rsidP="00B51ACB">
            <w:pPr>
              <w:widowControl/>
              <w:autoSpaceDE/>
              <w:autoSpaceDN/>
              <w:rPr>
                <w:rFonts w:ascii="Aptos Narrow" w:hAnsi="Aptos Narrow"/>
                <w:color w:val="000000"/>
                <w:sz w:val="24"/>
                <w:szCs w:val="24"/>
              </w:rPr>
            </w:pPr>
            <w:r w:rsidRPr="00B51ACB">
              <w:rPr>
                <w:rFonts w:ascii="Aptos Narrow" w:hAnsi="Aptos Narrow"/>
                <w:color w:val="000000"/>
                <w:sz w:val="24"/>
                <w:szCs w:val="24"/>
              </w:rPr>
              <w:t xml:space="preserve">*The digital flip book will be released 6 weeks before the start of the meeting, providing unrivaled opportunities for sponsors </w:t>
            </w:r>
            <w:r w:rsidR="0069368B" w:rsidRPr="00B51ACB">
              <w:rPr>
                <w:rFonts w:ascii="Aptos Narrow" w:hAnsi="Aptos Narrow"/>
                <w:color w:val="000000"/>
                <w:sz w:val="24"/>
                <w:szCs w:val="24"/>
              </w:rPr>
              <w:t>to reach</w:t>
            </w:r>
            <w:r w:rsidRPr="00B51ACB">
              <w:rPr>
                <w:rFonts w:ascii="Aptos Narrow" w:hAnsi="Aptos Narrow"/>
                <w:color w:val="000000"/>
                <w:sz w:val="24"/>
                <w:szCs w:val="24"/>
              </w:rPr>
              <w:t xml:space="preserve"> out to all meeting attendees.</w:t>
            </w:r>
          </w:p>
        </w:tc>
      </w:tr>
      <w:tr w:rsidR="0069368B" w:rsidRPr="00B51ACB" w14:paraId="18B7E8A6" w14:textId="77777777" w:rsidTr="0069368B">
        <w:trPr>
          <w:trHeight w:val="320"/>
        </w:trPr>
        <w:tc>
          <w:tcPr>
            <w:tcW w:w="9360" w:type="dxa"/>
            <w:tcBorders>
              <w:top w:val="nil"/>
              <w:left w:val="nil"/>
              <w:bottom w:val="nil"/>
              <w:right w:val="nil"/>
            </w:tcBorders>
            <w:shd w:val="clear" w:color="auto" w:fill="auto"/>
            <w:noWrap/>
            <w:vAlign w:val="bottom"/>
            <w:hideMark/>
          </w:tcPr>
          <w:p w14:paraId="76D9B313" w14:textId="77777777" w:rsidR="00B51ACB" w:rsidRPr="00B51ACB" w:rsidRDefault="00B51ACB" w:rsidP="00B51ACB">
            <w:pPr>
              <w:widowControl/>
              <w:autoSpaceDE/>
              <w:autoSpaceDN/>
              <w:rPr>
                <w:rFonts w:ascii="Aptos Narrow" w:hAnsi="Aptos Narrow"/>
                <w:color w:val="000000"/>
                <w:sz w:val="24"/>
                <w:szCs w:val="24"/>
              </w:rPr>
            </w:pPr>
          </w:p>
        </w:tc>
      </w:tr>
      <w:tr w:rsidR="0069368B" w:rsidRPr="00B51ACB" w14:paraId="552A787A" w14:textId="77777777" w:rsidTr="0069368B">
        <w:trPr>
          <w:trHeight w:val="320"/>
        </w:trPr>
        <w:tc>
          <w:tcPr>
            <w:tcW w:w="9360" w:type="dxa"/>
            <w:tcBorders>
              <w:top w:val="nil"/>
              <w:left w:val="nil"/>
              <w:bottom w:val="nil"/>
              <w:right w:val="nil"/>
            </w:tcBorders>
            <w:shd w:val="clear" w:color="auto" w:fill="auto"/>
            <w:noWrap/>
            <w:vAlign w:val="bottom"/>
            <w:hideMark/>
          </w:tcPr>
          <w:p w14:paraId="6264EECF" w14:textId="77777777" w:rsidR="00B51ACB" w:rsidRPr="00B51ACB" w:rsidRDefault="00B51ACB" w:rsidP="00B51ACB">
            <w:pPr>
              <w:widowControl/>
              <w:autoSpaceDE/>
              <w:autoSpaceDN/>
              <w:rPr>
                <w:rFonts w:ascii="Aptos Narrow" w:hAnsi="Aptos Narrow"/>
                <w:color w:val="000000"/>
                <w:sz w:val="24"/>
                <w:szCs w:val="24"/>
              </w:rPr>
            </w:pPr>
            <w:r w:rsidRPr="00B51ACB">
              <w:rPr>
                <w:rFonts w:ascii="Aptos Narrow" w:hAnsi="Aptos Narrow"/>
                <w:color w:val="000000"/>
                <w:sz w:val="24"/>
                <w:szCs w:val="24"/>
              </w:rPr>
              <w:t>** The mobile app, used by all attendees will list and stream sponsors on the home page.  Links are provided on the sponsor's detail page.</w:t>
            </w:r>
          </w:p>
        </w:tc>
      </w:tr>
      <w:tr w:rsidR="0069368B" w:rsidRPr="00B51ACB" w14:paraId="59695A02" w14:textId="77777777" w:rsidTr="0069368B">
        <w:trPr>
          <w:trHeight w:val="320"/>
        </w:trPr>
        <w:tc>
          <w:tcPr>
            <w:tcW w:w="9360" w:type="dxa"/>
            <w:tcBorders>
              <w:top w:val="nil"/>
              <w:left w:val="nil"/>
              <w:bottom w:val="nil"/>
              <w:right w:val="nil"/>
            </w:tcBorders>
            <w:shd w:val="clear" w:color="auto" w:fill="auto"/>
            <w:noWrap/>
            <w:vAlign w:val="bottom"/>
            <w:hideMark/>
          </w:tcPr>
          <w:p w14:paraId="595CD522" w14:textId="77777777" w:rsidR="00B51ACB" w:rsidRPr="00B51ACB" w:rsidRDefault="00B51ACB" w:rsidP="00B51ACB">
            <w:pPr>
              <w:widowControl/>
              <w:autoSpaceDE/>
              <w:autoSpaceDN/>
              <w:rPr>
                <w:rFonts w:ascii="Aptos Narrow" w:hAnsi="Aptos Narrow"/>
                <w:color w:val="000000"/>
                <w:sz w:val="24"/>
                <w:szCs w:val="24"/>
              </w:rPr>
            </w:pPr>
          </w:p>
        </w:tc>
      </w:tr>
      <w:tr w:rsidR="0069368B" w:rsidRPr="00B51ACB" w14:paraId="0588AF67" w14:textId="77777777" w:rsidTr="0069368B">
        <w:trPr>
          <w:trHeight w:val="320"/>
        </w:trPr>
        <w:tc>
          <w:tcPr>
            <w:tcW w:w="9360" w:type="dxa"/>
            <w:tcBorders>
              <w:top w:val="nil"/>
              <w:left w:val="nil"/>
              <w:bottom w:val="nil"/>
              <w:right w:val="nil"/>
            </w:tcBorders>
            <w:shd w:val="clear" w:color="auto" w:fill="auto"/>
            <w:noWrap/>
            <w:vAlign w:val="bottom"/>
            <w:hideMark/>
          </w:tcPr>
          <w:p w14:paraId="39AEE4B4" w14:textId="2B3E4F63" w:rsidR="00B51ACB" w:rsidRPr="00B51ACB" w:rsidRDefault="00B51ACB" w:rsidP="00B51ACB">
            <w:pPr>
              <w:widowControl/>
              <w:autoSpaceDE/>
              <w:autoSpaceDN/>
              <w:rPr>
                <w:rFonts w:ascii="Aptos Narrow" w:hAnsi="Aptos Narrow"/>
                <w:color w:val="000000"/>
                <w:sz w:val="24"/>
                <w:szCs w:val="24"/>
              </w:rPr>
            </w:pPr>
            <w:r w:rsidRPr="00B51ACB">
              <w:rPr>
                <w:rFonts w:ascii="Aptos Narrow" w:hAnsi="Aptos Narrow"/>
                <w:color w:val="000000"/>
                <w:sz w:val="24"/>
                <w:szCs w:val="24"/>
              </w:rPr>
              <w:t xml:space="preserve">*** The </w:t>
            </w:r>
            <w:r w:rsidR="0069368B" w:rsidRPr="00B51ACB">
              <w:rPr>
                <w:rFonts w:ascii="Aptos Narrow" w:hAnsi="Aptos Narrow"/>
                <w:color w:val="000000"/>
                <w:sz w:val="24"/>
                <w:szCs w:val="24"/>
              </w:rPr>
              <w:t>EPA administrators</w:t>
            </w:r>
            <w:r w:rsidRPr="00B51ACB">
              <w:rPr>
                <w:rFonts w:ascii="Aptos Narrow" w:hAnsi="Aptos Narrow"/>
                <w:color w:val="000000"/>
                <w:sz w:val="24"/>
                <w:szCs w:val="24"/>
              </w:rPr>
              <w:t xml:space="preserve"> will broadcast the sponsor's message to all attendees </w:t>
            </w:r>
            <w:r w:rsidR="0069368B" w:rsidRPr="00B51ACB">
              <w:rPr>
                <w:rFonts w:ascii="Aptos Narrow" w:hAnsi="Aptos Narrow"/>
                <w:color w:val="000000"/>
                <w:sz w:val="24"/>
                <w:szCs w:val="24"/>
              </w:rPr>
              <w:t>during</w:t>
            </w:r>
            <w:r w:rsidRPr="00B51ACB">
              <w:rPr>
                <w:rFonts w:ascii="Aptos Narrow" w:hAnsi="Aptos Narrow"/>
                <w:color w:val="000000"/>
                <w:sz w:val="24"/>
                <w:szCs w:val="24"/>
              </w:rPr>
              <w:t xml:space="preserve"> the </w:t>
            </w:r>
            <w:r w:rsidR="0069368B">
              <w:rPr>
                <w:rFonts w:ascii="Aptos Narrow" w:hAnsi="Aptos Narrow"/>
                <w:color w:val="000000"/>
                <w:sz w:val="24"/>
                <w:szCs w:val="24"/>
              </w:rPr>
              <w:t>conference</w:t>
            </w:r>
            <w:r w:rsidRPr="00B51ACB">
              <w:rPr>
                <w:rFonts w:ascii="Aptos Narrow" w:hAnsi="Aptos Narrow"/>
                <w:color w:val="000000"/>
                <w:sz w:val="24"/>
                <w:szCs w:val="24"/>
              </w:rPr>
              <w:t xml:space="preserve">. </w:t>
            </w:r>
          </w:p>
        </w:tc>
      </w:tr>
      <w:tr w:rsidR="0069368B" w:rsidRPr="00B51ACB" w14:paraId="71967F47" w14:textId="77777777" w:rsidTr="0069368B">
        <w:trPr>
          <w:trHeight w:val="320"/>
        </w:trPr>
        <w:tc>
          <w:tcPr>
            <w:tcW w:w="9360" w:type="dxa"/>
            <w:tcBorders>
              <w:top w:val="nil"/>
              <w:left w:val="nil"/>
              <w:bottom w:val="nil"/>
              <w:right w:val="nil"/>
            </w:tcBorders>
            <w:shd w:val="clear" w:color="auto" w:fill="auto"/>
            <w:noWrap/>
            <w:vAlign w:val="bottom"/>
            <w:hideMark/>
          </w:tcPr>
          <w:p w14:paraId="67BDA602" w14:textId="77777777" w:rsidR="00B51ACB" w:rsidRPr="00B51ACB" w:rsidRDefault="00B51ACB" w:rsidP="00B51ACB">
            <w:pPr>
              <w:widowControl/>
              <w:autoSpaceDE/>
              <w:autoSpaceDN/>
              <w:rPr>
                <w:rFonts w:ascii="Aptos Narrow" w:hAnsi="Aptos Narrow"/>
                <w:color w:val="000000"/>
                <w:sz w:val="24"/>
                <w:szCs w:val="24"/>
              </w:rPr>
            </w:pPr>
          </w:p>
        </w:tc>
      </w:tr>
      <w:tr w:rsidR="0069368B" w:rsidRPr="00B51ACB" w14:paraId="7F894628" w14:textId="77777777" w:rsidTr="0069368B">
        <w:trPr>
          <w:trHeight w:val="320"/>
        </w:trPr>
        <w:tc>
          <w:tcPr>
            <w:tcW w:w="9360" w:type="dxa"/>
            <w:tcBorders>
              <w:top w:val="nil"/>
              <w:left w:val="nil"/>
              <w:bottom w:val="nil"/>
              <w:right w:val="nil"/>
            </w:tcBorders>
            <w:shd w:val="clear" w:color="auto" w:fill="auto"/>
            <w:noWrap/>
            <w:vAlign w:val="bottom"/>
            <w:hideMark/>
          </w:tcPr>
          <w:p w14:paraId="359DBDDB" w14:textId="77777777" w:rsidR="00B51ACB" w:rsidRPr="00B51ACB" w:rsidRDefault="00B51ACB" w:rsidP="00B51ACB">
            <w:pPr>
              <w:widowControl/>
              <w:autoSpaceDE/>
              <w:autoSpaceDN/>
              <w:rPr>
                <w:rFonts w:ascii="Aptos Narrow" w:hAnsi="Aptos Narrow"/>
                <w:color w:val="000000"/>
                <w:sz w:val="24"/>
                <w:szCs w:val="24"/>
              </w:rPr>
            </w:pPr>
            <w:r w:rsidRPr="00B51ACB">
              <w:rPr>
                <w:rFonts w:ascii="Aptos Narrow" w:hAnsi="Aptos Narrow"/>
                <w:color w:val="000000"/>
                <w:sz w:val="24"/>
                <w:szCs w:val="24"/>
              </w:rPr>
              <w:t>**** The sponsor's logo and URL will be placed on the popular EPA tote bag</w:t>
            </w:r>
          </w:p>
        </w:tc>
      </w:tr>
      <w:tr w:rsidR="0069368B" w:rsidRPr="00B51ACB" w14:paraId="79CE87BB" w14:textId="77777777" w:rsidTr="0069368B">
        <w:trPr>
          <w:trHeight w:val="320"/>
        </w:trPr>
        <w:tc>
          <w:tcPr>
            <w:tcW w:w="9360" w:type="dxa"/>
            <w:tcBorders>
              <w:top w:val="nil"/>
              <w:left w:val="nil"/>
              <w:bottom w:val="nil"/>
              <w:right w:val="nil"/>
            </w:tcBorders>
            <w:shd w:val="clear" w:color="auto" w:fill="auto"/>
            <w:noWrap/>
            <w:vAlign w:val="bottom"/>
            <w:hideMark/>
          </w:tcPr>
          <w:p w14:paraId="5055774C" w14:textId="77777777" w:rsidR="00B51ACB" w:rsidRPr="00B51ACB" w:rsidRDefault="00B51ACB" w:rsidP="00B51ACB">
            <w:pPr>
              <w:widowControl/>
              <w:autoSpaceDE/>
              <w:autoSpaceDN/>
              <w:rPr>
                <w:rFonts w:ascii="Aptos Narrow" w:hAnsi="Aptos Narrow"/>
                <w:color w:val="000000"/>
                <w:sz w:val="24"/>
                <w:szCs w:val="24"/>
              </w:rPr>
            </w:pPr>
          </w:p>
        </w:tc>
      </w:tr>
      <w:tr w:rsidR="0069368B" w:rsidRPr="00B51ACB" w14:paraId="64C76803" w14:textId="77777777" w:rsidTr="0069368B">
        <w:trPr>
          <w:trHeight w:val="320"/>
        </w:trPr>
        <w:tc>
          <w:tcPr>
            <w:tcW w:w="9360" w:type="dxa"/>
            <w:tcBorders>
              <w:top w:val="nil"/>
              <w:left w:val="nil"/>
              <w:bottom w:val="nil"/>
              <w:right w:val="nil"/>
            </w:tcBorders>
            <w:shd w:val="clear" w:color="auto" w:fill="auto"/>
            <w:noWrap/>
            <w:vAlign w:val="bottom"/>
            <w:hideMark/>
          </w:tcPr>
          <w:p w14:paraId="033A0B12" w14:textId="122CB5DA" w:rsidR="00B51ACB" w:rsidRPr="00B51ACB" w:rsidRDefault="00B51ACB" w:rsidP="00B51ACB">
            <w:pPr>
              <w:widowControl/>
              <w:autoSpaceDE/>
              <w:autoSpaceDN/>
              <w:rPr>
                <w:rFonts w:ascii="Aptos Narrow" w:hAnsi="Aptos Narrow"/>
                <w:color w:val="000000"/>
                <w:sz w:val="24"/>
                <w:szCs w:val="24"/>
              </w:rPr>
            </w:pPr>
            <w:r w:rsidRPr="00B51ACB">
              <w:rPr>
                <w:rFonts w:ascii="Aptos Narrow" w:hAnsi="Aptos Narrow"/>
                <w:color w:val="000000"/>
                <w:sz w:val="24"/>
                <w:szCs w:val="24"/>
              </w:rPr>
              <w:t xml:space="preserve">*****A sponsor may place a banner ad to appear at the start and end of a </w:t>
            </w:r>
            <w:r w:rsidR="0069368B" w:rsidRPr="00B51ACB">
              <w:rPr>
                <w:rFonts w:ascii="Aptos Narrow" w:hAnsi="Aptos Narrow"/>
                <w:color w:val="000000"/>
                <w:sz w:val="24"/>
                <w:szCs w:val="24"/>
              </w:rPr>
              <w:t>keynote</w:t>
            </w:r>
            <w:r w:rsidRPr="00B51ACB">
              <w:rPr>
                <w:rFonts w:ascii="Aptos Narrow" w:hAnsi="Aptos Narrow"/>
                <w:color w:val="000000"/>
                <w:sz w:val="24"/>
                <w:szCs w:val="24"/>
              </w:rPr>
              <w:t xml:space="preserve"> session.</w:t>
            </w:r>
          </w:p>
        </w:tc>
      </w:tr>
      <w:tr w:rsidR="0069368B" w:rsidRPr="00B51ACB" w14:paraId="58F373A5" w14:textId="77777777" w:rsidTr="0069368B">
        <w:trPr>
          <w:trHeight w:val="320"/>
        </w:trPr>
        <w:tc>
          <w:tcPr>
            <w:tcW w:w="9360" w:type="dxa"/>
            <w:tcBorders>
              <w:top w:val="nil"/>
              <w:left w:val="nil"/>
              <w:bottom w:val="nil"/>
              <w:right w:val="nil"/>
            </w:tcBorders>
            <w:shd w:val="clear" w:color="auto" w:fill="auto"/>
            <w:noWrap/>
            <w:vAlign w:val="bottom"/>
            <w:hideMark/>
          </w:tcPr>
          <w:p w14:paraId="50EE16F4" w14:textId="77777777" w:rsidR="00B51ACB" w:rsidRPr="00B51ACB" w:rsidRDefault="00B51ACB" w:rsidP="00B51ACB">
            <w:pPr>
              <w:widowControl/>
              <w:autoSpaceDE/>
              <w:autoSpaceDN/>
              <w:rPr>
                <w:rFonts w:ascii="Aptos Narrow" w:hAnsi="Aptos Narrow"/>
                <w:color w:val="000000"/>
                <w:sz w:val="24"/>
                <w:szCs w:val="24"/>
              </w:rPr>
            </w:pPr>
          </w:p>
        </w:tc>
      </w:tr>
      <w:tr w:rsidR="0069368B" w:rsidRPr="00B51ACB" w14:paraId="6AD50628" w14:textId="77777777" w:rsidTr="0069368B">
        <w:trPr>
          <w:trHeight w:val="320"/>
        </w:trPr>
        <w:tc>
          <w:tcPr>
            <w:tcW w:w="9360" w:type="dxa"/>
            <w:tcBorders>
              <w:top w:val="nil"/>
              <w:left w:val="nil"/>
              <w:bottom w:val="nil"/>
              <w:right w:val="nil"/>
            </w:tcBorders>
            <w:shd w:val="clear" w:color="auto" w:fill="auto"/>
            <w:noWrap/>
            <w:vAlign w:val="bottom"/>
            <w:hideMark/>
          </w:tcPr>
          <w:p w14:paraId="08C48EBC" w14:textId="77777777" w:rsidR="00B51ACB" w:rsidRDefault="0069368B" w:rsidP="00B51ACB">
            <w:pPr>
              <w:widowControl/>
              <w:autoSpaceDE/>
              <w:autoSpaceDN/>
              <w:rPr>
                <w:rFonts w:ascii="Aptos Narrow" w:hAnsi="Aptos Narrow"/>
                <w:color w:val="000000"/>
                <w:sz w:val="24"/>
                <w:szCs w:val="24"/>
              </w:rPr>
            </w:pPr>
            <w:r>
              <w:rPr>
                <w:rFonts w:ascii="Aptos Narrow" w:hAnsi="Aptos Narrow"/>
                <w:color w:val="000000"/>
                <w:sz w:val="24"/>
                <w:szCs w:val="24"/>
              </w:rPr>
              <w:t>F</w:t>
            </w:r>
            <w:r w:rsidR="00B51ACB" w:rsidRPr="00B51ACB">
              <w:rPr>
                <w:rFonts w:ascii="Aptos Narrow" w:hAnsi="Aptos Narrow"/>
                <w:color w:val="000000"/>
                <w:sz w:val="24"/>
                <w:szCs w:val="24"/>
              </w:rPr>
              <w:t xml:space="preserve">or those who would like to be a sponsor at the silver, gold or platinum level but who can't attend the meeting as an exhibitor, simply subtract $1500 from the </w:t>
            </w:r>
            <w:proofErr w:type="gramStart"/>
            <w:r w:rsidR="00B51ACB" w:rsidRPr="00B51ACB">
              <w:rPr>
                <w:rFonts w:ascii="Aptos Narrow" w:hAnsi="Aptos Narrow"/>
                <w:color w:val="000000"/>
                <w:sz w:val="24"/>
                <w:szCs w:val="24"/>
              </w:rPr>
              <w:t>aforementioned levels</w:t>
            </w:r>
            <w:proofErr w:type="gramEnd"/>
            <w:r w:rsidR="00B51ACB" w:rsidRPr="00B51ACB">
              <w:rPr>
                <w:rFonts w:ascii="Aptos Narrow" w:hAnsi="Aptos Narrow"/>
                <w:color w:val="000000"/>
                <w:sz w:val="24"/>
                <w:szCs w:val="24"/>
              </w:rPr>
              <w:t xml:space="preserve">.  </w:t>
            </w:r>
          </w:p>
          <w:p w14:paraId="78E59A04" w14:textId="77777777" w:rsidR="0069368B" w:rsidRDefault="0069368B" w:rsidP="00B51ACB">
            <w:pPr>
              <w:widowControl/>
              <w:autoSpaceDE/>
              <w:autoSpaceDN/>
              <w:rPr>
                <w:rFonts w:ascii="Aptos Narrow" w:hAnsi="Aptos Narrow"/>
                <w:color w:val="000000"/>
                <w:sz w:val="24"/>
                <w:szCs w:val="24"/>
              </w:rPr>
            </w:pPr>
          </w:p>
          <w:p w14:paraId="0EA85517" w14:textId="06388F85" w:rsidR="0069368B" w:rsidRPr="00B51ACB" w:rsidRDefault="0069368B" w:rsidP="00B51ACB">
            <w:pPr>
              <w:widowControl/>
              <w:autoSpaceDE/>
              <w:autoSpaceDN/>
              <w:rPr>
                <w:rFonts w:ascii="Aptos Narrow" w:hAnsi="Aptos Narrow"/>
                <w:color w:val="000000"/>
                <w:sz w:val="24"/>
                <w:szCs w:val="24"/>
              </w:rPr>
            </w:pPr>
            <w:r>
              <w:rPr>
                <w:rFonts w:ascii="Aptos Narrow" w:hAnsi="Aptos Narrow"/>
                <w:color w:val="000000"/>
                <w:sz w:val="24"/>
                <w:szCs w:val="24"/>
              </w:rPr>
              <w:t xml:space="preserve">For additional sponsorship opportunities (e.g., </w:t>
            </w:r>
            <w:r w:rsidR="00CF7B22">
              <w:rPr>
                <w:rFonts w:ascii="Aptos Narrow" w:hAnsi="Aptos Narrow"/>
                <w:color w:val="000000"/>
                <w:sz w:val="24"/>
                <w:szCs w:val="24"/>
              </w:rPr>
              <w:t xml:space="preserve">student travel support, </w:t>
            </w:r>
            <w:r>
              <w:rPr>
                <w:rFonts w:ascii="Aptos Narrow" w:hAnsi="Aptos Narrow"/>
                <w:color w:val="000000"/>
                <w:sz w:val="24"/>
                <w:szCs w:val="24"/>
              </w:rPr>
              <w:t>receptions, coffee breaks), contact Dr. Paul Schnur, epaexecofficer@gmail.com</w:t>
            </w:r>
          </w:p>
        </w:tc>
      </w:tr>
    </w:tbl>
    <w:p w14:paraId="30ECA8FA" w14:textId="77777777" w:rsidR="00B51ACB" w:rsidRPr="00695E9C" w:rsidRDefault="00B51ACB" w:rsidP="00B51ACB">
      <w:pPr>
        <w:pStyle w:val="BodyText"/>
        <w:spacing w:before="0" w:line="259" w:lineRule="auto"/>
        <w:ind w:right="1091"/>
        <w:rPr>
          <w:rFonts w:ascii="Arial" w:hAnsi="Arial" w:cs="Arial"/>
          <w:b/>
          <w:w w:val="110"/>
          <w:sz w:val="24"/>
          <w:szCs w:val="24"/>
        </w:rPr>
      </w:pPr>
    </w:p>
    <w:p w14:paraId="17A581C5" w14:textId="77777777" w:rsidR="00B51ACB" w:rsidRPr="00695E9C" w:rsidRDefault="00B51ACB" w:rsidP="00B51ACB">
      <w:pPr>
        <w:pStyle w:val="BodyText"/>
        <w:spacing w:before="0" w:line="259" w:lineRule="auto"/>
        <w:ind w:right="1091"/>
        <w:rPr>
          <w:rFonts w:ascii="Arial" w:hAnsi="Arial" w:cs="Arial"/>
          <w:b/>
          <w:w w:val="110"/>
          <w:sz w:val="24"/>
          <w:szCs w:val="24"/>
        </w:rPr>
      </w:pPr>
    </w:p>
    <w:p w14:paraId="21285306" w14:textId="238EA3C9" w:rsidR="00B51ACB" w:rsidRDefault="00B51ACB" w:rsidP="00B51ACB">
      <w:pPr>
        <w:pStyle w:val="BodyText"/>
        <w:spacing w:before="0" w:line="259" w:lineRule="auto"/>
        <w:ind w:right="1091"/>
        <w:rPr>
          <w:rFonts w:ascii="Arial" w:hAnsi="Arial" w:cs="Arial"/>
          <w:bCs/>
          <w:w w:val="110"/>
          <w:sz w:val="24"/>
          <w:szCs w:val="24"/>
        </w:rPr>
      </w:pPr>
    </w:p>
    <w:p w14:paraId="2305E3B9" w14:textId="73BBCAC8" w:rsidR="00B51ACB" w:rsidRDefault="00B51ACB" w:rsidP="00B51ACB">
      <w:pPr>
        <w:pStyle w:val="BodyText"/>
        <w:spacing w:before="0" w:line="259" w:lineRule="auto"/>
        <w:ind w:right="1091"/>
        <w:rPr>
          <w:rFonts w:ascii="Arial" w:hAnsi="Arial" w:cs="Arial"/>
          <w:bCs/>
          <w:w w:val="110"/>
          <w:sz w:val="24"/>
          <w:szCs w:val="24"/>
        </w:rPr>
      </w:pPr>
    </w:p>
    <w:p w14:paraId="49B5C690" w14:textId="77777777" w:rsidR="00B51ACB" w:rsidRDefault="00B51ACB" w:rsidP="00B51ACB">
      <w:pPr>
        <w:pStyle w:val="BodyText"/>
        <w:spacing w:before="0" w:line="259" w:lineRule="auto"/>
        <w:ind w:left="2160" w:right="1091"/>
        <w:rPr>
          <w:rFonts w:ascii="Arial" w:hAnsi="Arial" w:cs="Arial"/>
          <w:bCs/>
          <w:w w:val="110"/>
          <w:sz w:val="24"/>
          <w:szCs w:val="24"/>
        </w:rPr>
      </w:pPr>
    </w:p>
    <w:p w14:paraId="60590FA1" w14:textId="77777777" w:rsidR="00B51ACB" w:rsidRPr="008D33D4" w:rsidRDefault="00B51ACB" w:rsidP="00B51ACB">
      <w:pPr>
        <w:pStyle w:val="BodyText"/>
        <w:spacing w:before="0" w:line="259" w:lineRule="auto"/>
        <w:ind w:right="1091"/>
        <w:rPr>
          <w:rFonts w:ascii="Arial" w:hAnsi="Arial" w:cs="Arial"/>
          <w:bCs/>
          <w:w w:val="110"/>
          <w:sz w:val="24"/>
          <w:szCs w:val="24"/>
        </w:rPr>
      </w:pPr>
    </w:p>
    <w:p w14:paraId="0C286DDC" w14:textId="77777777" w:rsidR="00B51ACB" w:rsidRPr="008D33D4" w:rsidRDefault="00B51ACB" w:rsidP="00B51ACB">
      <w:pPr>
        <w:pStyle w:val="BodyText"/>
        <w:spacing w:before="0" w:line="259" w:lineRule="auto"/>
        <w:ind w:left="1440" w:right="1091"/>
        <w:rPr>
          <w:rFonts w:ascii="Arial" w:hAnsi="Arial" w:cs="Arial"/>
          <w:bCs/>
          <w:w w:val="110"/>
          <w:sz w:val="24"/>
          <w:szCs w:val="24"/>
        </w:rPr>
      </w:pPr>
    </w:p>
    <w:p w14:paraId="506CDEF7" w14:textId="468F2717" w:rsidR="00695E9C" w:rsidRPr="008D33D4" w:rsidRDefault="00695E9C" w:rsidP="002B1623">
      <w:pPr>
        <w:pStyle w:val="BodyText"/>
        <w:spacing w:before="0" w:line="259" w:lineRule="auto"/>
        <w:ind w:left="2160" w:right="1091"/>
        <w:rPr>
          <w:rFonts w:ascii="Arial" w:hAnsi="Arial" w:cs="Arial"/>
          <w:bCs/>
          <w:w w:val="110"/>
          <w:sz w:val="24"/>
          <w:szCs w:val="24"/>
        </w:rPr>
      </w:pPr>
    </w:p>
    <w:p w14:paraId="13456573" w14:textId="2FA31A86" w:rsidR="00695E9C" w:rsidRPr="00695E9C" w:rsidRDefault="00695E9C" w:rsidP="00695E9C">
      <w:pPr>
        <w:pStyle w:val="BodyText"/>
        <w:spacing w:before="0" w:line="259" w:lineRule="auto"/>
        <w:ind w:left="720" w:right="1091"/>
        <w:rPr>
          <w:rFonts w:ascii="Arial" w:hAnsi="Arial" w:cs="Arial"/>
          <w:b/>
          <w:w w:val="110"/>
          <w:sz w:val="24"/>
          <w:szCs w:val="24"/>
        </w:rPr>
      </w:pPr>
      <w:r>
        <w:rPr>
          <w:rFonts w:ascii="Arial" w:hAnsi="Arial" w:cs="Arial"/>
          <w:bCs/>
          <w:w w:val="110"/>
          <w:sz w:val="24"/>
          <w:szCs w:val="24"/>
        </w:rPr>
        <w:t xml:space="preserve">   </w:t>
      </w:r>
    </w:p>
    <w:p w14:paraId="2B78DE6E" w14:textId="77777777" w:rsidR="007A2511" w:rsidRDefault="007A2511" w:rsidP="007A2511">
      <w:pPr>
        <w:pStyle w:val="BodyText"/>
        <w:spacing w:before="0" w:line="259" w:lineRule="auto"/>
        <w:ind w:left="1080" w:right="1091"/>
        <w:rPr>
          <w:rFonts w:ascii="Arial" w:hAnsi="Arial" w:cs="Arial"/>
          <w:b/>
          <w:w w:val="110"/>
        </w:rPr>
      </w:pPr>
    </w:p>
    <w:tbl>
      <w:tblPr>
        <w:tblW w:w="6400" w:type="dxa"/>
        <w:tblLook w:val="04A0" w:firstRow="1" w:lastRow="0" w:firstColumn="1" w:lastColumn="0" w:noHBand="0" w:noVBand="1"/>
      </w:tblPr>
      <w:tblGrid>
        <w:gridCol w:w="6400"/>
      </w:tblGrid>
      <w:tr w:rsidR="007A2511" w:rsidRPr="007A2511" w14:paraId="26EC7628" w14:textId="77777777" w:rsidTr="007A2511">
        <w:trPr>
          <w:trHeight w:val="320"/>
        </w:trPr>
        <w:tc>
          <w:tcPr>
            <w:tcW w:w="6400" w:type="dxa"/>
            <w:tcBorders>
              <w:top w:val="nil"/>
              <w:left w:val="nil"/>
              <w:bottom w:val="nil"/>
              <w:right w:val="nil"/>
            </w:tcBorders>
            <w:shd w:val="clear" w:color="auto" w:fill="auto"/>
            <w:noWrap/>
            <w:vAlign w:val="bottom"/>
            <w:hideMark/>
          </w:tcPr>
          <w:p w14:paraId="1FFE8B80" w14:textId="16CC35C9" w:rsidR="007A2511" w:rsidRDefault="007A2511" w:rsidP="00695E9C">
            <w:pPr>
              <w:widowControl/>
              <w:autoSpaceDE/>
              <w:autoSpaceDN/>
              <w:rPr>
                <w:rFonts w:ascii="Arial" w:hAnsi="Arial" w:cs="Arial"/>
                <w:color w:val="000000"/>
                <w:sz w:val="24"/>
                <w:szCs w:val="24"/>
              </w:rPr>
            </w:pPr>
          </w:p>
          <w:p w14:paraId="74C77CE2" w14:textId="77777777" w:rsidR="00695E9C" w:rsidRPr="00695E9C" w:rsidRDefault="00695E9C" w:rsidP="00695E9C">
            <w:pPr>
              <w:widowControl/>
              <w:autoSpaceDE/>
              <w:autoSpaceDN/>
              <w:rPr>
                <w:rFonts w:ascii="Arial" w:hAnsi="Arial" w:cs="Arial"/>
                <w:color w:val="000000"/>
                <w:sz w:val="24"/>
                <w:szCs w:val="24"/>
              </w:rPr>
            </w:pPr>
          </w:p>
          <w:p w14:paraId="1BDC13BD" w14:textId="77777777" w:rsidR="007A2511" w:rsidRDefault="007A2511" w:rsidP="007A2511">
            <w:pPr>
              <w:widowControl/>
              <w:autoSpaceDE/>
              <w:autoSpaceDN/>
              <w:rPr>
                <w:rFonts w:ascii="Arial" w:hAnsi="Arial" w:cs="Arial"/>
                <w:color w:val="000000"/>
                <w:sz w:val="24"/>
                <w:szCs w:val="24"/>
              </w:rPr>
            </w:pPr>
          </w:p>
          <w:p w14:paraId="72F972F1" w14:textId="77777777" w:rsidR="007A2511" w:rsidRPr="007A2511" w:rsidRDefault="007A2511" w:rsidP="007A2511">
            <w:pPr>
              <w:widowControl/>
              <w:autoSpaceDE/>
              <w:autoSpaceDN/>
              <w:rPr>
                <w:rFonts w:ascii="Arial" w:hAnsi="Arial" w:cs="Arial"/>
                <w:color w:val="000000"/>
                <w:sz w:val="24"/>
                <w:szCs w:val="24"/>
              </w:rPr>
            </w:pPr>
          </w:p>
          <w:p w14:paraId="462681E4" w14:textId="77777777" w:rsidR="007A2511" w:rsidRDefault="007A2511" w:rsidP="007A2511">
            <w:pPr>
              <w:widowControl/>
              <w:autoSpaceDE/>
              <w:autoSpaceDN/>
              <w:rPr>
                <w:rFonts w:ascii="Arial" w:hAnsi="Arial" w:cs="Arial"/>
                <w:color w:val="000000"/>
                <w:sz w:val="24"/>
                <w:szCs w:val="24"/>
              </w:rPr>
            </w:pPr>
          </w:p>
          <w:p w14:paraId="2C3C78A1" w14:textId="77777777" w:rsidR="007A2511" w:rsidRPr="007A2511" w:rsidRDefault="007A2511" w:rsidP="007A2511">
            <w:pPr>
              <w:widowControl/>
              <w:autoSpaceDE/>
              <w:autoSpaceDN/>
              <w:rPr>
                <w:rFonts w:ascii="Arial" w:hAnsi="Arial" w:cs="Arial"/>
                <w:color w:val="000000"/>
                <w:sz w:val="24"/>
                <w:szCs w:val="24"/>
              </w:rPr>
            </w:pPr>
          </w:p>
        </w:tc>
      </w:tr>
      <w:tr w:rsidR="007A2511" w:rsidRPr="007A2511" w14:paraId="33D49E26" w14:textId="77777777" w:rsidTr="007A2511">
        <w:trPr>
          <w:trHeight w:val="320"/>
        </w:trPr>
        <w:tc>
          <w:tcPr>
            <w:tcW w:w="6400" w:type="dxa"/>
            <w:tcBorders>
              <w:top w:val="nil"/>
              <w:left w:val="nil"/>
              <w:bottom w:val="nil"/>
              <w:right w:val="nil"/>
            </w:tcBorders>
            <w:shd w:val="clear" w:color="auto" w:fill="auto"/>
            <w:noWrap/>
            <w:vAlign w:val="bottom"/>
          </w:tcPr>
          <w:p w14:paraId="670E8A18" w14:textId="77777777" w:rsidR="007A2511" w:rsidRPr="007A2511" w:rsidRDefault="007A2511" w:rsidP="007A2511">
            <w:pPr>
              <w:widowControl/>
              <w:autoSpaceDE/>
              <w:autoSpaceDN/>
              <w:rPr>
                <w:rFonts w:ascii="Arial" w:hAnsi="Arial" w:cs="Arial"/>
                <w:color w:val="000000"/>
                <w:sz w:val="24"/>
                <w:szCs w:val="24"/>
              </w:rPr>
            </w:pPr>
          </w:p>
        </w:tc>
      </w:tr>
      <w:tr w:rsidR="007A2511" w:rsidRPr="007A2511" w14:paraId="3968F46C" w14:textId="77777777" w:rsidTr="007A2511">
        <w:trPr>
          <w:trHeight w:val="320"/>
        </w:trPr>
        <w:tc>
          <w:tcPr>
            <w:tcW w:w="6400" w:type="dxa"/>
            <w:tcBorders>
              <w:top w:val="nil"/>
              <w:left w:val="nil"/>
              <w:bottom w:val="nil"/>
              <w:right w:val="nil"/>
            </w:tcBorders>
            <w:shd w:val="clear" w:color="auto" w:fill="auto"/>
            <w:noWrap/>
            <w:vAlign w:val="bottom"/>
          </w:tcPr>
          <w:p w14:paraId="3E50B628" w14:textId="712FCBA9" w:rsidR="007A2511" w:rsidRPr="007A2511" w:rsidRDefault="007A2511" w:rsidP="007A2511">
            <w:pPr>
              <w:widowControl/>
              <w:autoSpaceDE/>
              <w:autoSpaceDN/>
              <w:rPr>
                <w:rFonts w:ascii="Arial" w:hAnsi="Arial" w:cs="Arial"/>
                <w:color w:val="000000"/>
                <w:sz w:val="24"/>
                <w:szCs w:val="24"/>
              </w:rPr>
            </w:pPr>
          </w:p>
        </w:tc>
      </w:tr>
      <w:tr w:rsidR="007A2511" w:rsidRPr="007A2511" w14:paraId="5274465C" w14:textId="77777777" w:rsidTr="007A2511">
        <w:trPr>
          <w:trHeight w:val="320"/>
        </w:trPr>
        <w:tc>
          <w:tcPr>
            <w:tcW w:w="6400" w:type="dxa"/>
            <w:tcBorders>
              <w:top w:val="nil"/>
              <w:left w:val="nil"/>
              <w:bottom w:val="nil"/>
              <w:right w:val="nil"/>
            </w:tcBorders>
            <w:shd w:val="clear" w:color="auto" w:fill="auto"/>
            <w:noWrap/>
            <w:vAlign w:val="bottom"/>
          </w:tcPr>
          <w:p w14:paraId="28976116" w14:textId="386EC841" w:rsidR="007A2511" w:rsidRPr="007A2511" w:rsidRDefault="007A2511" w:rsidP="007A2511">
            <w:pPr>
              <w:widowControl/>
              <w:autoSpaceDE/>
              <w:autoSpaceDN/>
              <w:rPr>
                <w:rFonts w:ascii="Arial" w:hAnsi="Arial" w:cs="Arial"/>
                <w:color w:val="000000"/>
                <w:sz w:val="24"/>
                <w:szCs w:val="24"/>
              </w:rPr>
            </w:pPr>
          </w:p>
        </w:tc>
      </w:tr>
    </w:tbl>
    <w:p w14:paraId="6F7097D2" w14:textId="77777777" w:rsidR="007A2511" w:rsidRPr="007A2511" w:rsidRDefault="007A2511" w:rsidP="007A2511">
      <w:pPr>
        <w:pStyle w:val="BodyText"/>
        <w:spacing w:before="0" w:line="259" w:lineRule="auto"/>
        <w:ind w:right="1091"/>
        <w:rPr>
          <w:rFonts w:ascii="Arial" w:hAnsi="Arial" w:cs="Arial"/>
          <w:b/>
          <w:w w:val="110"/>
        </w:rPr>
      </w:pPr>
    </w:p>
    <w:p w14:paraId="653DBC21" w14:textId="0AD7B5D9" w:rsidR="007A2511" w:rsidRPr="007A2511" w:rsidRDefault="007A2511" w:rsidP="007A2511">
      <w:pPr>
        <w:pStyle w:val="BodyText"/>
        <w:spacing w:before="0" w:line="259" w:lineRule="auto"/>
        <w:ind w:right="1091"/>
        <w:rPr>
          <w:rFonts w:ascii="Arial" w:hAnsi="Arial" w:cs="Arial"/>
          <w:b/>
          <w:w w:val="110"/>
        </w:rPr>
        <w:sectPr w:rsidR="007A2511" w:rsidRPr="007A2511">
          <w:type w:val="continuous"/>
          <w:pgSz w:w="12240" w:h="15840"/>
          <w:pgMar w:top="140" w:right="640" w:bottom="280" w:left="300" w:header="720" w:footer="720" w:gutter="0"/>
          <w:cols w:space="720"/>
        </w:sectPr>
      </w:pPr>
    </w:p>
    <w:p w14:paraId="0C6729E3" w14:textId="713B6DA2" w:rsidR="00A9195E" w:rsidRDefault="00A9195E" w:rsidP="00D72AD9">
      <w:pPr>
        <w:pStyle w:val="BodyText"/>
        <w:spacing w:before="4"/>
        <w:rPr>
          <w:sz w:val="17"/>
        </w:rPr>
      </w:pPr>
    </w:p>
    <w:sectPr w:rsidR="00A9195E">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13A57"/>
    <w:multiLevelType w:val="hybridMultilevel"/>
    <w:tmpl w:val="D8CCA818"/>
    <w:lvl w:ilvl="0" w:tplc="04090001">
      <w:start w:val="1"/>
      <w:numFmt w:val="bullet"/>
      <w:lvlText w:val=""/>
      <w:lvlJc w:val="left"/>
      <w:pPr>
        <w:ind w:left="1974" w:hanging="360"/>
      </w:pPr>
      <w:rPr>
        <w:rFonts w:ascii="Symbol" w:hAnsi="Symbol" w:hint="default"/>
      </w:rPr>
    </w:lvl>
    <w:lvl w:ilvl="1" w:tplc="04090003" w:tentative="1">
      <w:start w:val="1"/>
      <w:numFmt w:val="bullet"/>
      <w:lvlText w:val="o"/>
      <w:lvlJc w:val="left"/>
      <w:pPr>
        <w:ind w:left="2694" w:hanging="360"/>
      </w:pPr>
      <w:rPr>
        <w:rFonts w:ascii="Courier New" w:hAnsi="Courier New" w:cs="Courier New" w:hint="default"/>
      </w:rPr>
    </w:lvl>
    <w:lvl w:ilvl="2" w:tplc="04090005" w:tentative="1">
      <w:start w:val="1"/>
      <w:numFmt w:val="bullet"/>
      <w:lvlText w:val=""/>
      <w:lvlJc w:val="left"/>
      <w:pPr>
        <w:ind w:left="3414" w:hanging="360"/>
      </w:pPr>
      <w:rPr>
        <w:rFonts w:ascii="Wingdings" w:hAnsi="Wingdings" w:hint="default"/>
      </w:rPr>
    </w:lvl>
    <w:lvl w:ilvl="3" w:tplc="04090001" w:tentative="1">
      <w:start w:val="1"/>
      <w:numFmt w:val="bullet"/>
      <w:lvlText w:val=""/>
      <w:lvlJc w:val="left"/>
      <w:pPr>
        <w:ind w:left="4134" w:hanging="360"/>
      </w:pPr>
      <w:rPr>
        <w:rFonts w:ascii="Symbol" w:hAnsi="Symbol" w:hint="default"/>
      </w:rPr>
    </w:lvl>
    <w:lvl w:ilvl="4" w:tplc="04090003" w:tentative="1">
      <w:start w:val="1"/>
      <w:numFmt w:val="bullet"/>
      <w:lvlText w:val="o"/>
      <w:lvlJc w:val="left"/>
      <w:pPr>
        <w:ind w:left="4854" w:hanging="360"/>
      </w:pPr>
      <w:rPr>
        <w:rFonts w:ascii="Courier New" w:hAnsi="Courier New" w:cs="Courier New" w:hint="default"/>
      </w:rPr>
    </w:lvl>
    <w:lvl w:ilvl="5" w:tplc="04090005" w:tentative="1">
      <w:start w:val="1"/>
      <w:numFmt w:val="bullet"/>
      <w:lvlText w:val=""/>
      <w:lvlJc w:val="left"/>
      <w:pPr>
        <w:ind w:left="5574" w:hanging="360"/>
      </w:pPr>
      <w:rPr>
        <w:rFonts w:ascii="Wingdings" w:hAnsi="Wingdings" w:hint="default"/>
      </w:rPr>
    </w:lvl>
    <w:lvl w:ilvl="6" w:tplc="04090001" w:tentative="1">
      <w:start w:val="1"/>
      <w:numFmt w:val="bullet"/>
      <w:lvlText w:val=""/>
      <w:lvlJc w:val="left"/>
      <w:pPr>
        <w:ind w:left="6294" w:hanging="360"/>
      </w:pPr>
      <w:rPr>
        <w:rFonts w:ascii="Symbol" w:hAnsi="Symbol" w:hint="default"/>
      </w:rPr>
    </w:lvl>
    <w:lvl w:ilvl="7" w:tplc="04090003" w:tentative="1">
      <w:start w:val="1"/>
      <w:numFmt w:val="bullet"/>
      <w:lvlText w:val="o"/>
      <w:lvlJc w:val="left"/>
      <w:pPr>
        <w:ind w:left="7014" w:hanging="360"/>
      </w:pPr>
      <w:rPr>
        <w:rFonts w:ascii="Courier New" w:hAnsi="Courier New" w:cs="Courier New" w:hint="default"/>
      </w:rPr>
    </w:lvl>
    <w:lvl w:ilvl="8" w:tplc="04090005" w:tentative="1">
      <w:start w:val="1"/>
      <w:numFmt w:val="bullet"/>
      <w:lvlText w:val=""/>
      <w:lvlJc w:val="left"/>
      <w:pPr>
        <w:ind w:left="7734" w:hanging="360"/>
      </w:pPr>
      <w:rPr>
        <w:rFonts w:ascii="Wingdings" w:hAnsi="Wingdings" w:hint="default"/>
      </w:rPr>
    </w:lvl>
  </w:abstractNum>
  <w:abstractNum w:abstractNumId="1" w15:restartNumberingAfterBreak="0">
    <w:nsid w:val="1CDC5D36"/>
    <w:multiLevelType w:val="hybridMultilevel"/>
    <w:tmpl w:val="661252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09926C8"/>
    <w:multiLevelType w:val="hybridMultilevel"/>
    <w:tmpl w:val="FF1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C2212"/>
    <w:multiLevelType w:val="hybridMultilevel"/>
    <w:tmpl w:val="9F54D6F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49ED5BD8"/>
    <w:multiLevelType w:val="hybridMultilevel"/>
    <w:tmpl w:val="9984E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2051725">
    <w:abstractNumId w:val="0"/>
  </w:num>
  <w:num w:numId="2" w16cid:durableId="923151758">
    <w:abstractNumId w:val="4"/>
  </w:num>
  <w:num w:numId="3" w16cid:durableId="2079590227">
    <w:abstractNumId w:val="2"/>
  </w:num>
  <w:num w:numId="4" w16cid:durableId="485632751">
    <w:abstractNumId w:val="3"/>
  </w:num>
  <w:num w:numId="5" w16cid:durableId="118806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5E"/>
    <w:rsid w:val="002B1623"/>
    <w:rsid w:val="00380597"/>
    <w:rsid w:val="004427CC"/>
    <w:rsid w:val="004730D1"/>
    <w:rsid w:val="004F6980"/>
    <w:rsid w:val="00560122"/>
    <w:rsid w:val="00592280"/>
    <w:rsid w:val="0060282D"/>
    <w:rsid w:val="0069368B"/>
    <w:rsid w:val="00695E9C"/>
    <w:rsid w:val="006A0E3C"/>
    <w:rsid w:val="00710386"/>
    <w:rsid w:val="007A2511"/>
    <w:rsid w:val="008D33D4"/>
    <w:rsid w:val="009663F3"/>
    <w:rsid w:val="00A9195E"/>
    <w:rsid w:val="00B51ACB"/>
    <w:rsid w:val="00C05A94"/>
    <w:rsid w:val="00C54505"/>
    <w:rsid w:val="00CF7B22"/>
    <w:rsid w:val="00D72AD9"/>
    <w:rsid w:val="00DA0619"/>
    <w:rsid w:val="00E071FB"/>
    <w:rsid w:val="00E12878"/>
    <w:rsid w:val="00ED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8B78"/>
  <w15:docId w15:val="{04832156-1B30-6D4A-8725-20C8768A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0"/>
      <w:jc w:val="both"/>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pPr>
    <w:rPr>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04733">
      <w:bodyDiv w:val="1"/>
      <w:marLeft w:val="0"/>
      <w:marRight w:val="0"/>
      <w:marTop w:val="0"/>
      <w:marBottom w:val="0"/>
      <w:divBdr>
        <w:top w:val="none" w:sz="0" w:space="0" w:color="auto"/>
        <w:left w:val="none" w:sz="0" w:space="0" w:color="auto"/>
        <w:bottom w:val="none" w:sz="0" w:space="0" w:color="auto"/>
        <w:right w:val="none" w:sz="0" w:space="0" w:color="auto"/>
      </w:divBdr>
    </w:div>
    <w:div w:id="444272712">
      <w:bodyDiv w:val="1"/>
      <w:marLeft w:val="0"/>
      <w:marRight w:val="0"/>
      <w:marTop w:val="0"/>
      <w:marBottom w:val="0"/>
      <w:divBdr>
        <w:top w:val="none" w:sz="0" w:space="0" w:color="auto"/>
        <w:left w:val="none" w:sz="0" w:space="0" w:color="auto"/>
        <w:bottom w:val="none" w:sz="0" w:space="0" w:color="auto"/>
        <w:right w:val="none" w:sz="0" w:space="0" w:color="auto"/>
      </w:divBdr>
    </w:div>
    <w:div w:id="606619174">
      <w:bodyDiv w:val="1"/>
      <w:marLeft w:val="0"/>
      <w:marRight w:val="0"/>
      <w:marTop w:val="0"/>
      <w:marBottom w:val="0"/>
      <w:divBdr>
        <w:top w:val="none" w:sz="0" w:space="0" w:color="auto"/>
        <w:left w:val="none" w:sz="0" w:space="0" w:color="auto"/>
        <w:bottom w:val="none" w:sz="0" w:space="0" w:color="auto"/>
        <w:right w:val="none" w:sz="0" w:space="0" w:color="auto"/>
      </w:divBdr>
    </w:div>
    <w:div w:id="850149564">
      <w:bodyDiv w:val="1"/>
      <w:marLeft w:val="0"/>
      <w:marRight w:val="0"/>
      <w:marTop w:val="0"/>
      <w:marBottom w:val="0"/>
      <w:divBdr>
        <w:top w:val="none" w:sz="0" w:space="0" w:color="auto"/>
        <w:left w:val="none" w:sz="0" w:space="0" w:color="auto"/>
        <w:bottom w:val="none" w:sz="0" w:space="0" w:color="auto"/>
        <w:right w:val="none" w:sz="0" w:space="0" w:color="auto"/>
      </w:divBdr>
    </w:div>
    <w:div w:id="1995915954">
      <w:bodyDiv w:val="1"/>
      <w:marLeft w:val="0"/>
      <w:marRight w:val="0"/>
      <w:marTop w:val="0"/>
      <w:marBottom w:val="0"/>
      <w:divBdr>
        <w:top w:val="none" w:sz="0" w:space="0" w:color="auto"/>
        <w:left w:val="none" w:sz="0" w:space="0" w:color="auto"/>
        <w:bottom w:val="none" w:sz="0" w:space="0" w:color="auto"/>
        <w:right w:val="none" w:sz="0" w:space="0" w:color="auto"/>
      </w:divBdr>
    </w:div>
    <w:div w:id="210163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Schnur</dc:creator>
  <cp:lastModifiedBy>Paul Schnur</cp:lastModifiedBy>
  <cp:revision>2</cp:revision>
  <dcterms:created xsi:type="dcterms:W3CDTF">2025-09-08T16:36:00Z</dcterms:created>
  <dcterms:modified xsi:type="dcterms:W3CDTF">2025-09-08T16:36:00Z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Microsoft Word</vt:lpwstr>
  </property>
  <property fmtid="{D5CDD505-2E9C-101B-9397-08002B2CF9AE}" pid="4" name="LastSaved">
    <vt:filetime>2023-09-13T00:00:00Z</vt:filetime>
  </property>
</Properties>
</file>