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9A8B9" w14:textId="77777777" w:rsidR="00A441DF" w:rsidRPr="00DF5AEA" w:rsidRDefault="00A441DF" w:rsidP="00A441DF">
      <w:proofErr w:type="spellStart"/>
      <w:r w:rsidRPr="00DF5AEA">
        <w:t>Suparna</w:t>
      </w:r>
      <w:proofErr w:type="spellEnd"/>
      <w:r w:rsidRPr="00DF5AEA">
        <w:t xml:space="preserve"> Rajaram (Stony Brook</w:t>
      </w:r>
      <w:r>
        <w:t xml:space="preserve"> University</w:t>
      </w:r>
      <w:r w:rsidRPr="00DF5AEA">
        <w:t>)</w:t>
      </w:r>
    </w:p>
    <w:p w14:paraId="0E1D2472" w14:textId="667DD26D" w:rsidR="00B671C6" w:rsidRDefault="00DF5AEA" w:rsidP="00DF5AEA">
      <w:r w:rsidRPr="00DF5AEA">
        <w:t>APA Disting</w:t>
      </w:r>
      <w:r>
        <w:t>uished</w:t>
      </w:r>
      <w:r w:rsidRPr="00DF5AEA">
        <w:t xml:space="preserve"> Lecturer</w:t>
      </w:r>
    </w:p>
    <w:p w14:paraId="03FE8B0C" w14:textId="51A3890F" w:rsidR="00C54745" w:rsidRPr="00C54745" w:rsidRDefault="00C54745" w:rsidP="00DF5AEA">
      <w:r w:rsidRPr="00C54745">
        <w:rPr>
          <w:i/>
          <w:iCs/>
        </w:rPr>
        <w:t>Social Remembering and Collective Memory Formation</w:t>
      </w:r>
    </w:p>
    <w:p w14:paraId="42F545F8" w14:textId="4904DABA" w:rsidR="00B671C6" w:rsidRDefault="009B373A" w:rsidP="00DF5AEA">
      <w:r>
        <w:rPr>
          <w:noProof/>
        </w:rPr>
        <w:drawing>
          <wp:inline distT="0" distB="0" distL="0" distR="0" wp14:anchorId="5A47FC1E" wp14:editId="1ECECE7F">
            <wp:extent cx="876300" cy="13144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jaram Suparna (credit Jeanne Nevil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0080" cy="1335119"/>
                    </a:xfrm>
                    <a:prstGeom prst="rect">
                      <a:avLst/>
                    </a:prstGeom>
                  </pic:spPr>
                </pic:pic>
              </a:graphicData>
            </a:graphic>
          </wp:inline>
        </w:drawing>
      </w:r>
    </w:p>
    <w:p w14:paraId="6A166812" w14:textId="77777777" w:rsidR="009B373A" w:rsidRDefault="009B373A" w:rsidP="00A441DF"/>
    <w:p w14:paraId="01D0FB61" w14:textId="2B07ECDB" w:rsidR="00A441DF" w:rsidRPr="00DF5AEA" w:rsidRDefault="00A441DF" w:rsidP="00A441DF">
      <w:r w:rsidRPr="00E4625D">
        <w:t xml:space="preserve">Mihaela </w:t>
      </w:r>
      <w:proofErr w:type="spellStart"/>
      <w:r w:rsidRPr="00E4625D">
        <w:t>Iordanova</w:t>
      </w:r>
      <w:proofErr w:type="spellEnd"/>
      <w:r>
        <w:t xml:space="preserve"> </w:t>
      </w:r>
      <w:r w:rsidRPr="00DF5AEA">
        <w:t>(Concordia University)</w:t>
      </w:r>
    </w:p>
    <w:p w14:paraId="494864BF" w14:textId="77777777" w:rsidR="00A441DF" w:rsidRDefault="00A441DF" w:rsidP="00A441DF">
      <w:r w:rsidRPr="00DF5AEA">
        <w:t>Behavioral Neuroscience </w:t>
      </w:r>
      <w:r>
        <w:t>Keynote</w:t>
      </w:r>
    </w:p>
    <w:p w14:paraId="794DC92E" w14:textId="77777777" w:rsidR="00A441DF" w:rsidRPr="00C54745" w:rsidRDefault="00A441DF" w:rsidP="00A441DF">
      <w:pPr>
        <w:rPr>
          <w:i/>
        </w:rPr>
      </w:pPr>
      <w:r w:rsidRPr="00C54745">
        <w:rPr>
          <w:i/>
        </w:rPr>
        <w:t>Cortico-amygdala regulation of secondary fear triggers</w:t>
      </w:r>
    </w:p>
    <w:p w14:paraId="382BD9BB" w14:textId="4C15AB83" w:rsidR="00A441DF" w:rsidRDefault="009B373A" w:rsidP="00A441DF">
      <w:r>
        <w:rPr>
          <w:noProof/>
        </w:rPr>
        <w:drawing>
          <wp:inline distT="0" distB="0" distL="0" distR="0" wp14:anchorId="0FCBE483" wp14:editId="51609580">
            <wp:extent cx="1657353" cy="1104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haela Iordanov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963" cy="1139307"/>
                    </a:xfrm>
                    <a:prstGeom prst="rect">
                      <a:avLst/>
                    </a:prstGeom>
                  </pic:spPr>
                </pic:pic>
              </a:graphicData>
            </a:graphic>
          </wp:inline>
        </w:drawing>
      </w:r>
    </w:p>
    <w:p w14:paraId="7661A18B" w14:textId="10B9D2E3" w:rsidR="009B373A" w:rsidRDefault="009B373A" w:rsidP="00A441DF"/>
    <w:p w14:paraId="43DBFA73" w14:textId="77777777" w:rsidR="009B373A" w:rsidRDefault="009B373A" w:rsidP="00A441DF"/>
    <w:p w14:paraId="054CA3B1" w14:textId="77777777" w:rsidR="00A441DF" w:rsidRDefault="00A441DF" w:rsidP="00A441DF">
      <w:r w:rsidRPr="00DF5AEA">
        <w:t>Nora Newcombe (Temple University)</w:t>
      </w:r>
    </w:p>
    <w:p w14:paraId="68307F16" w14:textId="77777777" w:rsidR="00A441DF" w:rsidRDefault="00A441DF" w:rsidP="00A441DF">
      <w:r w:rsidRPr="00DF5AEA">
        <w:t>Cognitive</w:t>
      </w:r>
      <w:r>
        <w:t xml:space="preserve"> Psychology Keynote</w:t>
      </w:r>
    </w:p>
    <w:p w14:paraId="27885B44" w14:textId="77777777" w:rsidR="00A441DF" w:rsidRPr="00C54745" w:rsidRDefault="00A441DF" w:rsidP="00A441DF">
      <w:pPr>
        <w:rPr>
          <w:i/>
        </w:rPr>
      </w:pPr>
      <w:r w:rsidRPr="00C54745">
        <w:rPr>
          <w:i/>
        </w:rPr>
        <w:t>Learning without remembering? Semantic before episodic memory in development</w:t>
      </w:r>
    </w:p>
    <w:p w14:paraId="3522053D" w14:textId="73884363" w:rsidR="00A441DF" w:rsidRDefault="00D213A4" w:rsidP="00A441DF">
      <w:r>
        <w:rPr>
          <w:noProof/>
        </w:rPr>
        <w:drawing>
          <wp:inline distT="0" distB="0" distL="0" distR="0" wp14:anchorId="68EDCACC" wp14:editId="7487AB63">
            <wp:extent cx="876300" cy="12407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omb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825" cy="1269823"/>
                    </a:xfrm>
                    <a:prstGeom prst="rect">
                      <a:avLst/>
                    </a:prstGeom>
                  </pic:spPr>
                </pic:pic>
              </a:graphicData>
            </a:graphic>
          </wp:inline>
        </w:drawing>
      </w:r>
    </w:p>
    <w:p w14:paraId="5A74C4C5" w14:textId="77777777" w:rsidR="009B373A" w:rsidRDefault="009B373A" w:rsidP="00A441DF"/>
    <w:p w14:paraId="3A58CA51" w14:textId="77777777" w:rsidR="009B373A" w:rsidRDefault="009B373A" w:rsidP="00A441DF"/>
    <w:p w14:paraId="752FBE36" w14:textId="4CAD95CD" w:rsidR="00A441DF" w:rsidRPr="00DF5AEA" w:rsidRDefault="00A441DF" w:rsidP="00A441DF">
      <w:r w:rsidRPr="00DF5AEA">
        <w:t>Natalie Brito (NYU)</w:t>
      </w:r>
    </w:p>
    <w:p w14:paraId="43A121A4" w14:textId="77777777" w:rsidR="00A441DF" w:rsidRDefault="00A441DF" w:rsidP="00A441DF">
      <w:r>
        <w:t>Developmental Psychology Keynote</w:t>
      </w:r>
    </w:p>
    <w:p w14:paraId="17946C85" w14:textId="77777777" w:rsidR="00A441DF" w:rsidRPr="00C54745" w:rsidRDefault="00A441DF" w:rsidP="00A441DF">
      <w:pPr>
        <w:rPr>
          <w:i/>
        </w:rPr>
      </w:pPr>
      <w:r w:rsidRPr="00C54745">
        <w:rPr>
          <w:i/>
          <w:iCs/>
        </w:rPr>
        <w:t>Navigating the ABC’s of Developmental Science: Investigating Infant Development within Applied, Basic, and Cultural Contexts</w:t>
      </w:r>
    </w:p>
    <w:p w14:paraId="3413D8EC" w14:textId="77777777" w:rsidR="00A441DF" w:rsidRDefault="00A441DF" w:rsidP="00A441DF"/>
    <w:p w14:paraId="5357C45B" w14:textId="04D9970C" w:rsidR="00D213A4" w:rsidRDefault="009B373A" w:rsidP="00A441DF">
      <w:r>
        <w:rPr>
          <w:noProof/>
        </w:rPr>
        <w:drawing>
          <wp:inline distT="0" distB="0" distL="0" distR="0" wp14:anchorId="2A845957" wp14:editId="58191872">
            <wp:extent cx="10287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05C39515" w14:textId="77777777" w:rsidR="00586C7B" w:rsidRPr="00DF5AEA" w:rsidRDefault="00586C7B" w:rsidP="00DF5AEA"/>
    <w:p w14:paraId="1D02E380" w14:textId="77777777" w:rsidR="00A441DF" w:rsidRPr="00DF5AEA" w:rsidRDefault="00A441DF" w:rsidP="00A441DF">
      <w:r w:rsidRPr="00DF5AEA">
        <w:lastRenderedPageBreak/>
        <w:t>Neil A Lewis, Jr (Cornell University)</w:t>
      </w:r>
    </w:p>
    <w:p w14:paraId="634010F5" w14:textId="2973F873" w:rsidR="00586C7B" w:rsidRDefault="00DF5AEA" w:rsidP="00DF5AEA">
      <w:r w:rsidRPr="00DF5AEA">
        <w:t>Presidential Invite</w:t>
      </w:r>
      <w:r>
        <w:t>d Address</w:t>
      </w:r>
    </w:p>
    <w:p w14:paraId="0A0A4B36" w14:textId="77777777" w:rsidR="00E463A4" w:rsidRDefault="00E463A4" w:rsidP="00E463A4">
      <w:pPr>
        <w:rPr>
          <w:sz w:val="23"/>
          <w:szCs w:val="23"/>
        </w:rPr>
      </w:pPr>
    </w:p>
    <w:p w14:paraId="40C68A08" w14:textId="3AC21762" w:rsidR="00E463A4" w:rsidRDefault="00E463A4" w:rsidP="00E463A4">
      <w:pPr>
        <w:rPr>
          <w:sz w:val="23"/>
          <w:szCs w:val="23"/>
        </w:rPr>
      </w:pPr>
      <w:r>
        <w:rPr>
          <w:noProof/>
        </w:rPr>
        <w:drawing>
          <wp:inline distT="0" distB="0" distL="0" distR="0" wp14:anchorId="391B37C5" wp14:editId="64375B9A">
            <wp:extent cx="1236562" cy="185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l Lew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028" cy="1869893"/>
                    </a:xfrm>
                    <a:prstGeom prst="rect">
                      <a:avLst/>
                    </a:prstGeom>
                  </pic:spPr>
                </pic:pic>
              </a:graphicData>
            </a:graphic>
          </wp:inline>
        </w:drawing>
      </w:r>
    </w:p>
    <w:p w14:paraId="0E071A09" w14:textId="77777777" w:rsidR="00E463A4" w:rsidRDefault="00E463A4" w:rsidP="00E463A4">
      <w:pPr>
        <w:rPr>
          <w:sz w:val="23"/>
          <w:szCs w:val="23"/>
        </w:rPr>
      </w:pPr>
    </w:p>
    <w:p w14:paraId="2E9B0BF2" w14:textId="52E09D80" w:rsidR="00E463A4" w:rsidRDefault="00E463A4" w:rsidP="00E463A4">
      <w:r>
        <w:rPr>
          <w:sz w:val="23"/>
          <w:szCs w:val="23"/>
        </w:rPr>
        <w:t>Neil Lewis, Jr. is an assistant professor at Cornell University and Weill Cornell Medicine. His research examines how social contexts and personal identities influence the motivation to pursue personal goals, and the success in goal pursuit efforts. He studies these processes most often in the domains of education, health, and environmental sustainability, in hopes that the knowledge generated from his research can provide useful insights for developing interventions to help people achieve their goals.</w:t>
      </w:r>
    </w:p>
    <w:p w14:paraId="1A4101EC" w14:textId="630C658A" w:rsidR="00586C7B" w:rsidRDefault="00586C7B" w:rsidP="00DF5AEA"/>
    <w:p w14:paraId="2C1335CA" w14:textId="6FEEB0A2" w:rsidR="00E463A4" w:rsidRDefault="00E463A4" w:rsidP="00E463A4">
      <w:r w:rsidRPr="00DF5AEA">
        <w:t xml:space="preserve">Bernard </w:t>
      </w:r>
      <w:proofErr w:type="spellStart"/>
      <w:r w:rsidRPr="00DF5AEA">
        <w:t>Beins</w:t>
      </w:r>
      <w:proofErr w:type="spellEnd"/>
      <w:r w:rsidRPr="00DF5AEA">
        <w:t xml:space="preserve"> (Ithaca College)</w:t>
      </w:r>
    </w:p>
    <w:p w14:paraId="32FB38C7" w14:textId="2A5EDD06" w:rsidR="00D463AF" w:rsidRDefault="00D463AF" w:rsidP="00E463A4">
      <w:r>
        <w:rPr>
          <w:noProof/>
        </w:rPr>
        <w:drawing>
          <wp:inline distT="0" distB="0" distL="0" distR="0" wp14:anchorId="1451E68E" wp14:editId="486AD1C9">
            <wp:extent cx="1358900" cy="17585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rnardBeins-3.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311" cy="1779814"/>
                    </a:xfrm>
                    <a:prstGeom prst="rect">
                      <a:avLst/>
                    </a:prstGeom>
                  </pic:spPr>
                </pic:pic>
              </a:graphicData>
            </a:graphic>
          </wp:inline>
        </w:drawing>
      </w:r>
    </w:p>
    <w:p w14:paraId="78035EDF" w14:textId="329C85EA" w:rsidR="00E463A4" w:rsidRDefault="00E463A4" w:rsidP="00E463A4">
      <w:r w:rsidRPr="00DF5AEA">
        <w:t>EPA President</w:t>
      </w:r>
      <w:r>
        <w:t>ial Address</w:t>
      </w:r>
    </w:p>
    <w:p w14:paraId="39CA321B" w14:textId="0FA2DBC5" w:rsidR="00AE7303" w:rsidRDefault="00000099" w:rsidP="00E463A4">
      <w:r>
        <w:t xml:space="preserve">Dr. </w:t>
      </w:r>
      <w:proofErr w:type="spellStart"/>
      <w:r>
        <w:t>Beins</w:t>
      </w:r>
      <w:proofErr w:type="spellEnd"/>
      <w:r>
        <w:t xml:space="preserve"> is Professor of Psychology at Ithaca College</w:t>
      </w:r>
      <w:r w:rsidR="00CA342D">
        <w:t xml:space="preserve"> and the President of EPA</w:t>
      </w:r>
      <w:bookmarkStart w:id="0" w:name="_GoBack"/>
      <w:bookmarkEnd w:id="0"/>
      <w:r>
        <w:t xml:space="preserve">.  His scholarship focuses on </w:t>
      </w:r>
      <w:r w:rsidR="004922D0">
        <w:t xml:space="preserve">research methods, statistics, scientific literacy and scientific communication.  </w:t>
      </w:r>
    </w:p>
    <w:p w14:paraId="3518BC99" w14:textId="77777777" w:rsidR="00E463A4" w:rsidRDefault="00E463A4" w:rsidP="00A441DF"/>
    <w:p w14:paraId="78A62DDE" w14:textId="345B7EB5" w:rsidR="00A441DF" w:rsidRPr="00DF5AEA" w:rsidRDefault="00A441DF" w:rsidP="00A441DF">
      <w:r w:rsidRPr="00DF5AEA">
        <w:t>Warren Bickel (Virginia Tech)</w:t>
      </w:r>
    </w:p>
    <w:p w14:paraId="076072FF" w14:textId="6418BF0F" w:rsidR="00586C7B" w:rsidRDefault="00DF5AEA" w:rsidP="00DF5AEA">
      <w:r>
        <w:t xml:space="preserve">Fred S. </w:t>
      </w:r>
      <w:r w:rsidRPr="00DF5AEA">
        <w:t>Keller</w:t>
      </w:r>
      <w:r>
        <w:t xml:space="preserve"> Distinguished Lecturer</w:t>
      </w:r>
    </w:p>
    <w:p w14:paraId="24669C5C" w14:textId="164AF3EE" w:rsidR="00FB0E75" w:rsidRDefault="00FB0E75" w:rsidP="00DF5AEA">
      <w:r>
        <w:t xml:space="preserve">Dr. Bickel is the </w:t>
      </w:r>
      <w:r w:rsidRPr="00FB0E75">
        <w:t>Virginia Tech Carilion Behavioral Health Research Professor</w:t>
      </w:r>
      <w:r>
        <w:t xml:space="preserve">; </w:t>
      </w:r>
      <w:r w:rsidRPr="00FB0E75">
        <w:t>Director, Addiction Recovery Research Center</w:t>
      </w:r>
      <w:r>
        <w:t xml:space="preserve">; and </w:t>
      </w:r>
      <w:r w:rsidRPr="00FB0E75">
        <w:t>Director, Center for Transformative Research on Health Behaviors</w:t>
      </w:r>
      <w:r>
        <w:t>.  Dr. Bickel’s current research is exploring new methods for helping people with alcohol use disorder.</w:t>
      </w:r>
    </w:p>
    <w:p w14:paraId="0373FC23" w14:textId="77777777" w:rsidR="00586C7B" w:rsidRDefault="00586C7B" w:rsidP="00DF5AEA"/>
    <w:p w14:paraId="530365C1" w14:textId="77777777" w:rsidR="00A441DF" w:rsidRPr="00DF5AEA" w:rsidRDefault="00A441DF" w:rsidP="00A441DF">
      <w:r w:rsidRPr="00DF5AEA">
        <w:t>Jasmine Mena (</w:t>
      </w:r>
      <w:proofErr w:type="spellStart"/>
      <w:r w:rsidRPr="00DF5AEA">
        <w:t>Bucknell</w:t>
      </w:r>
      <w:proofErr w:type="spellEnd"/>
      <w:r w:rsidRPr="00DF5AEA">
        <w:t xml:space="preserve"> University)</w:t>
      </w:r>
    </w:p>
    <w:p w14:paraId="47395DC3" w14:textId="6449F5CB" w:rsidR="00586C7B" w:rsidRDefault="00DF5AEA" w:rsidP="00DF5AEA">
      <w:r w:rsidRPr="00DF5AEA">
        <w:t>Applied</w:t>
      </w:r>
      <w:r>
        <w:t xml:space="preserve"> Psychology Keynote</w:t>
      </w:r>
    </w:p>
    <w:p w14:paraId="7416E056" w14:textId="182CE503" w:rsidR="00055046" w:rsidRPr="00055046" w:rsidRDefault="00055046" w:rsidP="00055046">
      <w:r>
        <w:lastRenderedPageBreak/>
        <w:t xml:space="preserve">Dr. Mena (Assistant Professor, </w:t>
      </w:r>
      <w:proofErr w:type="spellStart"/>
      <w:r>
        <w:t>Bucknell</w:t>
      </w:r>
      <w:proofErr w:type="spellEnd"/>
      <w:r>
        <w:t xml:space="preserve"> University) is a clinical psychologist whose</w:t>
      </w:r>
      <w:r w:rsidRPr="00055046">
        <w:t xml:space="preserve"> research examines the influence of cultural and contextual factors on physical and mental health. She is especially interested in illuminating the experiences of historically marginalized groups and strives to apply research findings in community settings. She has a passion for working with students on research from conceptualization to publication and every step in between.</w:t>
      </w:r>
    </w:p>
    <w:p w14:paraId="046757AC" w14:textId="7CAE6459" w:rsidR="00055046" w:rsidRDefault="00055046" w:rsidP="00DF5AEA"/>
    <w:p w14:paraId="733DAB04" w14:textId="77777777" w:rsidR="00586C7B" w:rsidRDefault="00586C7B" w:rsidP="00DF5AEA"/>
    <w:p w14:paraId="4A783C37" w14:textId="77777777" w:rsidR="00A441DF" w:rsidRPr="00DF5AEA" w:rsidRDefault="00A441DF" w:rsidP="00A441DF">
      <w:r w:rsidRPr="00DF5AEA">
        <w:t xml:space="preserve">Jill </w:t>
      </w:r>
      <w:proofErr w:type="spellStart"/>
      <w:r w:rsidRPr="00DF5AEA">
        <w:t>Morawski</w:t>
      </w:r>
      <w:proofErr w:type="spellEnd"/>
      <w:r w:rsidRPr="00DF5AEA">
        <w:t xml:space="preserve"> (Wesleyan University)</w:t>
      </w:r>
    </w:p>
    <w:p w14:paraId="79E38635" w14:textId="062C47A7" w:rsidR="00586C7B" w:rsidRDefault="00DF5AEA" w:rsidP="00DF5AEA">
      <w:r w:rsidRPr="00DF5AEA">
        <w:t>History</w:t>
      </w:r>
      <w:r>
        <w:t xml:space="preserve"> of Psychology Keynote</w:t>
      </w:r>
    </w:p>
    <w:p w14:paraId="50314703" w14:textId="39ED7794" w:rsidR="0080285D" w:rsidRPr="0080285D" w:rsidRDefault="0080285D" w:rsidP="0080285D">
      <w:pPr>
        <w:rPr>
          <w:rFonts w:asciiTheme="minorHAnsi" w:eastAsiaTheme="minorHAnsi" w:hAnsiTheme="minorHAnsi" w:cstheme="minorBidi"/>
        </w:rPr>
      </w:pPr>
      <w:r>
        <w:t xml:space="preserve">Dr. </w:t>
      </w:r>
      <w:proofErr w:type="spellStart"/>
      <w:r>
        <w:t>Morawski</w:t>
      </w:r>
      <w:proofErr w:type="spellEnd"/>
      <w:r>
        <w:t xml:space="preserve"> is </w:t>
      </w:r>
      <w:proofErr w:type="spellStart"/>
      <w:r>
        <w:t>Willbur</w:t>
      </w:r>
      <w:proofErr w:type="spellEnd"/>
      <w:r>
        <w:t xml:space="preserve"> Fisk Osborne Professor of Natural Science and Professor of Psychology at Wesleyan University. She studies the </w:t>
      </w:r>
      <w:r>
        <w:rPr>
          <w:rFonts w:asciiTheme="minorHAnsi" w:eastAsiaTheme="minorHAnsi" w:hAnsiTheme="minorHAnsi" w:cstheme="minorBidi"/>
        </w:rPr>
        <w:t>h</w:t>
      </w:r>
      <w:r w:rsidRPr="0080285D">
        <w:rPr>
          <w:rFonts w:asciiTheme="minorHAnsi" w:eastAsiaTheme="minorHAnsi" w:hAnsiTheme="minorHAnsi" w:cstheme="minorBidi"/>
        </w:rPr>
        <w:t>istory of modern psychological sciences with focus on the scientific practices accompanying claims about the nature of subjectivity and the moral commitments of scientific psychology.</w:t>
      </w:r>
    </w:p>
    <w:p w14:paraId="6BC57D80" w14:textId="29002F67" w:rsidR="0080285D" w:rsidRDefault="0080285D" w:rsidP="00DF5AEA"/>
    <w:p w14:paraId="5071C936" w14:textId="77777777" w:rsidR="00586C7B" w:rsidRDefault="00586C7B" w:rsidP="00DF5AEA"/>
    <w:p w14:paraId="1465BBCA" w14:textId="77777777" w:rsidR="00A441DF" w:rsidRPr="00DF5AEA" w:rsidRDefault="00A441DF" w:rsidP="00A441DF">
      <w:r w:rsidRPr="00DF5AEA">
        <w:t xml:space="preserve">Kurt F. Geisinger (Director, </w:t>
      </w:r>
      <w:proofErr w:type="spellStart"/>
      <w:r w:rsidRPr="00DF5AEA">
        <w:t>Buros</w:t>
      </w:r>
      <w:proofErr w:type="spellEnd"/>
      <w:r w:rsidRPr="00DF5AEA">
        <w:t xml:space="preserve"> Center)</w:t>
      </w:r>
    </w:p>
    <w:p w14:paraId="20E7AE76" w14:textId="60872D03" w:rsidR="00586C7B" w:rsidRDefault="00DF5AEA" w:rsidP="00DF5AEA">
      <w:r>
        <w:t>Teaching of Psychology/I</w:t>
      </w:r>
      <w:r w:rsidRPr="00DF5AEA">
        <w:t>nternational</w:t>
      </w:r>
      <w:r>
        <w:t xml:space="preserve"> Keynote</w:t>
      </w:r>
    </w:p>
    <w:p w14:paraId="27F55705" w14:textId="090F52E1" w:rsidR="00823D52" w:rsidRPr="00823D52" w:rsidRDefault="00823D52" w:rsidP="00823D52">
      <w:r w:rsidRPr="00823D52">
        <w:t xml:space="preserve">Dr. Geisinger is Director of the </w:t>
      </w:r>
      <w:proofErr w:type="spellStart"/>
      <w:r w:rsidRPr="00823D52">
        <w:t>Buros</w:t>
      </w:r>
      <w:proofErr w:type="spellEnd"/>
      <w:r w:rsidRPr="00823D52">
        <w:t xml:space="preserve"> Center on Testing and W. C. </w:t>
      </w:r>
      <w:proofErr w:type="spellStart"/>
      <w:r w:rsidRPr="00823D52">
        <w:t>Meierhenry</w:t>
      </w:r>
      <w:proofErr w:type="spellEnd"/>
      <w:r w:rsidRPr="00823D52">
        <w:t xml:space="preserve"> Distinguished University Professor at the University of Nebraska.</w:t>
      </w:r>
      <w:r>
        <w:t xml:space="preserve">  </w:t>
      </w:r>
      <w:r w:rsidRPr="00823D52">
        <w:t>His primary interests lie in validity theory, admissions testing, proper test use, test use with individuals with disabilities, the testing of language minorities and the translation or adaptation of tests from one language and culture to another.</w:t>
      </w:r>
    </w:p>
    <w:p w14:paraId="3CD6C600" w14:textId="77777777" w:rsidR="00823D52" w:rsidRDefault="00823D52" w:rsidP="00DF5AEA"/>
    <w:p w14:paraId="2D980B0F" w14:textId="77777777" w:rsidR="00586C7B" w:rsidRDefault="00586C7B" w:rsidP="00DF5AEA"/>
    <w:p w14:paraId="02825DD2" w14:textId="77777777" w:rsidR="00A441DF" w:rsidRPr="00DF5AEA" w:rsidRDefault="00A441DF" w:rsidP="00A441DF">
      <w:r w:rsidRPr="00DF5AEA">
        <w:t xml:space="preserve">Yael </w:t>
      </w:r>
      <w:proofErr w:type="spellStart"/>
      <w:r w:rsidRPr="00DF5AEA">
        <w:t>Niv</w:t>
      </w:r>
      <w:proofErr w:type="spellEnd"/>
      <w:r w:rsidRPr="00DF5AEA">
        <w:t xml:space="preserve"> (Princeton University)</w:t>
      </w:r>
    </w:p>
    <w:p w14:paraId="6DC81AE3" w14:textId="1F8BE34A" w:rsidR="00586C7B" w:rsidRDefault="00DF5AEA" w:rsidP="00DF5AEA">
      <w:r w:rsidRPr="00DF5AEA">
        <w:t>Learning </w:t>
      </w:r>
      <w:r>
        <w:t>Keynote</w:t>
      </w:r>
    </w:p>
    <w:p w14:paraId="6551FFDB" w14:textId="4586E218" w:rsidR="000F02D4" w:rsidRPr="000F02D4" w:rsidRDefault="00EA7808" w:rsidP="000F02D4">
      <w:r>
        <w:t xml:space="preserve">Dr. </w:t>
      </w:r>
      <w:proofErr w:type="spellStart"/>
      <w:r>
        <w:t>Niv</w:t>
      </w:r>
      <w:proofErr w:type="spellEnd"/>
      <w:r>
        <w:t xml:space="preserve"> is Professor of Psychology and Neuroscience at Princeton University.   She is also </w:t>
      </w:r>
      <w:r w:rsidRPr="00EA7808">
        <w:t>co-director of the </w:t>
      </w:r>
      <w:hyperlink r:id="rId10" w:history="1">
        <w:r w:rsidRPr="00EA7808">
          <w:rPr>
            <w:rStyle w:val="Hyperlink"/>
          </w:rPr>
          <w:t>Rutgers-Princeton Center for Computational Neuropsychiatry </w:t>
        </w:r>
      </w:hyperlink>
      <w:r w:rsidR="000F02D4">
        <w:t>.  Her research efforts</w:t>
      </w:r>
      <w:r w:rsidR="000F02D4" w:rsidRPr="000F02D4">
        <w:t xml:space="preserve"> are </w:t>
      </w:r>
      <w:r w:rsidR="000F02D4">
        <w:t>aimed at</w:t>
      </w:r>
      <w:r w:rsidR="000F02D4" w:rsidRPr="000F02D4">
        <w:t xml:space="preserve"> understand</w:t>
      </w:r>
      <w:r w:rsidR="000F02D4">
        <w:t xml:space="preserve">ing </w:t>
      </w:r>
      <w:r w:rsidR="000F02D4" w:rsidRPr="000F02D4">
        <w:t xml:space="preserve">how learning interacts with memory in </w:t>
      </w:r>
      <w:r w:rsidR="000F02D4">
        <w:t>the</w:t>
      </w:r>
      <w:r w:rsidR="000F02D4" w:rsidRPr="000F02D4">
        <w:t xml:space="preserve"> brain</w:t>
      </w:r>
      <w:r w:rsidR="000F02D4">
        <w:t xml:space="preserve"> with the goal of using basic research findings to ameliorate the effects of traumatic experiences and maladaptive learning (e.g., addiction).</w:t>
      </w:r>
    </w:p>
    <w:p w14:paraId="58F67959" w14:textId="5FC81D53" w:rsidR="00EA7808" w:rsidRPr="00EA7808" w:rsidRDefault="00EA7808" w:rsidP="00EA7808"/>
    <w:p w14:paraId="2B3CFD3F" w14:textId="1E42FA57" w:rsidR="00EA7808" w:rsidRDefault="00EA7808" w:rsidP="00DF5AEA"/>
    <w:p w14:paraId="6CE6B647" w14:textId="77777777" w:rsidR="00586C7B" w:rsidRDefault="00586C7B" w:rsidP="00DF5AEA"/>
    <w:p w14:paraId="5534ECF5" w14:textId="6F0498BB" w:rsidR="00DF5AEA" w:rsidRPr="00DF5AEA" w:rsidRDefault="00DF5AEA" w:rsidP="00DF5AEA">
      <w:r w:rsidRPr="00DF5AEA">
        <w:t>Psi</w:t>
      </w:r>
      <w:r>
        <w:t xml:space="preserve"> </w:t>
      </w:r>
      <w:r w:rsidRPr="00DF5AEA">
        <w:t>Chi</w:t>
      </w:r>
      <w:r>
        <w:t xml:space="preserve"> Invited Speaker</w:t>
      </w:r>
      <w:r w:rsidR="00586C7B">
        <w:t xml:space="preserve"> TBA</w:t>
      </w:r>
      <w:r>
        <w:t xml:space="preserve">  </w:t>
      </w:r>
    </w:p>
    <w:p w14:paraId="67C1BBD4" w14:textId="1E2BCF34" w:rsidR="00DF5AEA" w:rsidRPr="00DF5AEA" w:rsidRDefault="00DF5AEA" w:rsidP="00DF5AEA">
      <w:r w:rsidRPr="00DF5AEA">
        <w:t>Social </w:t>
      </w:r>
      <w:r>
        <w:t>Psychology Keynote</w:t>
      </w:r>
      <w:r w:rsidR="00586C7B">
        <w:t xml:space="preserve"> TBA</w:t>
      </w:r>
      <w:r>
        <w:t xml:space="preserve"> </w:t>
      </w:r>
    </w:p>
    <w:p w14:paraId="02C6C364" w14:textId="1FEF4874" w:rsidR="00DF5AEA" w:rsidRDefault="00DF5AEA" w:rsidP="00DF5AEA">
      <w:r w:rsidRPr="00DF5AEA">
        <w:t>Clinical</w:t>
      </w:r>
      <w:r>
        <w:t xml:space="preserve"> Psychology Keynote</w:t>
      </w:r>
      <w:r w:rsidR="00586C7B">
        <w:t xml:space="preserve"> TBA</w:t>
      </w:r>
    </w:p>
    <w:p w14:paraId="58529D0D" w14:textId="2726A736" w:rsidR="00DF5AEA" w:rsidRPr="00DF5AEA" w:rsidRDefault="00DF5AEA" w:rsidP="00DF5AEA">
      <w:r w:rsidRPr="00DF5AEA">
        <w:t>Community</w:t>
      </w:r>
      <w:r>
        <w:t xml:space="preserve"> Psychology Keynote</w:t>
      </w:r>
      <w:r w:rsidR="00586C7B">
        <w:t xml:space="preserve"> TBA</w:t>
      </w:r>
    </w:p>
    <w:p w14:paraId="0E4F9188" w14:textId="77777777" w:rsidR="00DF5AEA" w:rsidRPr="00DF5AEA" w:rsidRDefault="00DF5AEA" w:rsidP="00DF5AEA">
      <w:r w:rsidRPr="00DF5AEA">
        <w:br/>
      </w:r>
    </w:p>
    <w:p w14:paraId="186C3186" w14:textId="77777777" w:rsidR="00AC147A" w:rsidRDefault="00CA342D"/>
    <w:sectPr w:rsidR="00AC147A"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EA"/>
    <w:rsid w:val="00000099"/>
    <w:rsid w:val="00055046"/>
    <w:rsid w:val="000834C7"/>
    <w:rsid w:val="000C4395"/>
    <w:rsid w:val="000F02D4"/>
    <w:rsid w:val="00274B3E"/>
    <w:rsid w:val="00320101"/>
    <w:rsid w:val="003415C3"/>
    <w:rsid w:val="00342765"/>
    <w:rsid w:val="004922D0"/>
    <w:rsid w:val="00515AC5"/>
    <w:rsid w:val="00586C7B"/>
    <w:rsid w:val="005A239C"/>
    <w:rsid w:val="00620B54"/>
    <w:rsid w:val="0073763F"/>
    <w:rsid w:val="00750DAA"/>
    <w:rsid w:val="0080285D"/>
    <w:rsid w:val="00823D52"/>
    <w:rsid w:val="0089330A"/>
    <w:rsid w:val="009B373A"/>
    <w:rsid w:val="00A0085A"/>
    <w:rsid w:val="00A441DF"/>
    <w:rsid w:val="00A46996"/>
    <w:rsid w:val="00A67E3B"/>
    <w:rsid w:val="00A839DD"/>
    <w:rsid w:val="00AE7303"/>
    <w:rsid w:val="00B671C6"/>
    <w:rsid w:val="00C54745"/>
    <w:rsid w:val="00CA342D"/>
    <w:rsid w:val="00D213A4"/>
    <w:rsid w:val="00D463AF"/>
    <w:rsid w:val="00DD417F"/>
    <w:rsid w:val="00DF5AEA"/>
    <w:rsid w:val="00E4625D"/>
    <w:rsid w:val="00E463A4"/>
    <w:rsid w:val="00EA1096"/>
    <w:rsid w:val="00EA7808"/>
    <w:rsid w:val="00EF03BD"/>
    <w:rsid w:val="00FB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E4D7"/>
  <w15:chartTrackingRefBased/>
  <w15:docId w15:val="{8BE6A956-C93A-654C-BE91-96006046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3A4"/>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EA7808"/>
    <w:rPr>
      <w:color w:val="0563C1" w:themeColor="hyperlink"/>
      <w:u w:val="single"/>
    </w:rPr>
  </w:style>
  <w:style w:type="character" w:styleId="UnresolvedMention">
    <w:name w:val="Unresolved Mention"/>
    <w:basedOn w:val="DefaultParagraphFont"/>
    <w:uiPriority w:val="99"/>
    <w:semiHidden/>
    <w:unhideWhenUsed/>
    <w:rsid w:val="00EA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9885">
      <w:bodyDiv w:val="1"/>
      <w:marLeft w:val="0"/>
      <w:marRight w:val="0"/>
      <w:marTop w:val="0"/>
      <w:marBottom w:val="0"/>
      <w:divBdr>
        <w:top w:val="none" w:sz="0" w:space="0" w:color="auto"/>
        <w:left w:val="none" w:sz="0" w:space="0" w:color="auto"/>
        <w:bottom w:val="none" w:sz="0" w:space="0" w:color="auto"/>
        <w:right w:val="none" w:sz="0" w:space="0" w:color="auto"/>
      </w:divBdr>
    </w:div>
    <w:div w:id="256180552">
      <w:bodyDiv w:val="1"/>
      <w:marLeft w:val="0"/>
      <w:marRight w:val="0"/>
      <w:marTop w:val="0"/>
      <w:marBottom w:val="0"/>
      <w:divBdr>
        <w:top w:val="none" w:sz="0" w:space="0" w:color="auto"/>
        <w:left w:val="none" w:sz="0" w:space="0" w:color="auto"/>
        <w:bottom w:val="none" w:sz="0" w:space="0" w:color="auto"/>
        <w:right w:val="none" w:sz="0" w:space="0" w:color="auto"/>
      </w:divBdr>
    </w:div>
    <w:div w:id="392315287">
      <w:bodyDiv w:val="1"/>
      <w:marLeft w:val="0"/>
      <w:marRight w:val="0"/>
      <w:marTop w:val="0"/>
      <w:marBottom w:val="0"/>
      <w:divBdr>
        <w:top w:val="none" w:sz="0" w:space="0" w:color="auto"/>
        <w:left w:val="none" w:sz="0" w:space="0" w:color="auto"/>
        <w:bottom w:val="none" w:sz="0" w:space="0" w:color="auto"/>
        <w:right w:val="none" w:sz="0" w:space="0" w:color="auto"/>
      </w:divBdr>
    </w:div>
    <w:div w:id="441535627">
      <w:bodyDiv w:val="1"/>
      <w:marLeft w:val="0"/>
      <w:marRight w:val="0"/>
      <w:marTop w:val="0"/>
      <w:marBottom w:val="0"/>
      <w:divBdr>
        <w:top w:val="none" w:sz="0" w:space="0" w:color="auto"/>
        <w:left w:val="none" w:sz="0" w:space="0" w:color="auto"/>
        <w:bottom w:val="none" w:sz="0" w:space="0" w:color="auto"/>
        <w:right w:val="none" w:sz="0" w:space="0" w:color="auto"/>
      </w:divBdr>
    </w:div>
    <w:div w:id="546071183">
      <w:bodyDiv w:val="1"/>
      <w:marLeft w:val="0"/>
      <w:marRight w:val="0"/>
      <w:marTop w:val="0"/>
      <w:marBottom w:val="0"/>
      <w:divBdr>
        <w:top w:val="none" w:sz="0" w:space="0" w:color="auto"/>
        <w:left w:val="none" w:sz="0" w:space="0" w:color="auto"/>
        <w:bottom w:val="none" w:sz="0" w:space="0" w:color="auto"/>
        <w:right w:val="none" w:sz="0" w:space="0" w:color="auto"/>
      </w:divBdr>
    </w:div>
    <w:div w:id="583421940">
      <w:bodyDiv w:val="1"/>
      <w:marLeft w:val="0"/>
      <w:marRight w:val="0"/>
      <w:marTop w:val="0"/>
      <w:marBottom w:val="0"/>
      <w:divBdr>
        <w:top w:val="none" w:sz="0" w:space="0" w:color="auto"/>
        <w:left w:val="none" w:sz="0" w:space="0" w:color="auto"/>
        <w:bottom w:val="none" w:sz="0" w:space="0" w:color="auto"/>
        <w:right w:val="none" w:sz="0" w:space="0" w:color="auto"/>
      </w:divBdr>
    </w:div>
    <w:div w:id="650134013">
      <w:bodyDiv w:val="1"/>
      <w:marLeft w:val="0"/>
      <w:marRight w:val="0"/>
      <w:marTop w:val="0"/>
      <w:marBottom w:val="0"/>
      <w:divBdr>
        <w:top w:val="none" w:sz="0" w:space="0" w:color="auto"/>
        <w:left w:val="none" w:sz="0" w:space="0" w:color="auto"/>
        <w:bottom w:val="none" w:sz="0" w:space="0" w:color="auto"/>
        <w:right w:val="none" w:sz="0" w:space="0" w:color="auto"/>
      </w:divBdr>
    </w:div>
    <w:div w:id="686325718">
      <w:bodyDiv w:val="1"/>
      <w:marLeft w:val="0"/>
      <w:marRight w:val="0"/>
      <w:marTop w:val="0"/>
      <w:marBottom w:val="0"/>
      <w:divBdr>
        <w:top w:val="none" w:sz="0" w:space="0" w:color="auto"/>
        <w:left w:val="none" w:sz="0" w:space="0" w:color="auto"/>
        <w:bottom w:val="none" w:sz="0" w:space="0" w:color="auto"/>
        <w:right w:val="none" w:sz="0" w:space="0" w:color="auto"/>
      </w:divBdr>
    </w:div>
    <w:div w:id="899902033">
      <w:bodyDiv w:val="1"/>
      <w:marLeft w:val="0"/>
      <w:marRight w:val="0"/>
      <w:marTop w:val="0"/>
      <w:marBottom w:val="0"/>
      <w:divBdr>
        <w:top w:val="none" w:sz="0" w:space="0" w:color="auto"/>
        <w:left w:val="none" w:sz="0" w:space="0" w:color="auto"/>
        <w:bottom w:val="none" w:sz="0" w:space="0" w:color="auto"/>
        <w:right w:val="none" w:sz="0" w:space="0" w:color="auto"/>
      </w:divBdr>
    </w:div>
    <w:div w:id="900405113">
      <w:bodyDiv w:val="1"/>
      <w:marLeft w:val="0"/>
      <w:marRight w:val="0"/>
      <w:marTop w:val="0"/>
      <w:marBottom w:val="0"/>
      <w:divBdr>
        <w:top w:val="none" w:sz="0" w:space="0" w:color="auto"/>
        <w:left w:val="none" w:sz="0" w:space="0" w:color="auto"/>
        <w:bottom w:val="none" w:sz="0" w:space="0" w:color="auto"/>
        <w:right w:val="none" w:sz="0" w:space="0" w:color="auto"/>
      </w:divBdr>
    </w:div>
    <w:div w:id="1282686617">
      <w:bodyDiv w:val="1"/>
      <w:marLeft w:val="0"/>
      <w:marRight w:val="0"/>
      <w:marTop w:val="0"/>
      <w:marBottom w:val="0"/>
      <w:divBdr>
        <w:top w:val="none" w:sz="0" w:space="0" w:color="auto"/>
        <w:left w:val="none" w:sz="0" w:space="0" w:color="auto"/>
        <w:bottom w:val="none" w:sz="0" w:space="0" w:color="auto"/>
        <w:right w:val="none" w:sz="0" w:space="0" w:color="auto"/>
      </w:divBdr>
    </w:div>
    <w:div w:id="1378121369">
      <w:bodyDiv w:val="1"/>
      <w:marLeft w:val="0"/>
      <w:marRight w:val="0"/>
      <w:marTop w:val="0"/>
      <w:marBottom w:val="0"/>
      <w:divBdr>
        <w:top w:val="none" w:sz="0" w:space="0" w:color="auto"/>
        <w:left w:val="none" w:sz="0" w:space="0" w:color="auto"/>
        <w:bottom w:val="none" w:sz="0" w:space="0" w:color="auto"/>
        <w:right w:val="none" w:sz="0" w:space="0" w:color="auto"/>
      </w:divBdr>
    </w:div>
    <w:div w:id="1868517647">
      <w:bodyDiv w:val="1"/>
      <w:marLeft w:val="0"/>
      <w:marRight w:val="0"/>
      <w:marTop w:val="0"/>
      <w:marBottom w:val="0"/>
      <w:divBdr>
        <w:top w:val="none" w:sz="0" w:space="0" w:color="auto"/>
        <w:left w:val="none" w:sz="0" w:space="0" w:color="auto"/>
        <w:bottom w:val="none" w:sz="0" w:space="0" w:color="auto"/>
        <w:right w:val="none" w:sz="0" w:space="0" w:color="auto"/>
      </w:divBdr>
    </w:div>
    <w:div w:id="21396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ccnp.princeton.edu"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11</cp:revision>
  <dcterms:created xsi:type="dcterms:W3CDTF">2020-09-23T17:27:00Z</dcterms:created>
  <dcterms:modified xsi:type="dcterms:W3CDTF">2020-10-11T00:42:00Z</dcterms:modified>
</cp:coreProperties>
</file>